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EA31D" w14:textId="77777777" w:rsidR="009C5040" w:rsidRPr="00132577" w:rsidRDefault="00132577">
      <w:pPr>
        <w:pStyle w:val="Nzev"/>
        <w:spacing w:before="0"/>
        <w:ind w:left="0"/>
        <w:rPr>
          <w:spacing w:val="20"/>
          <w:sz w:val="28"/>
        </w:rPr>
      </w:pPr>
      <w:r w:rsidRPr="00132577">
        <w:rPr>
          <w:spacing w:val="20"/>
          <w:sz w:val="28"/>
        </w:rPr>
        <w:t xml:space="preserve">KUPNÍ </w:t>
      </w:r>
      <w:r w:rsidR="009C5040" w:rsidRPr="00132577">
        <w:rPr>
          <w:spacing w:val="20"/>
          <w:sz w:val="28"/>
        </w:rPr>
        <w:t>SMLOUVA</w:t>
      </w:r>
    </w:p>
    <w:p w14:paraId="4EC43F1D" w14:textId="77777777" w:rsidR="009C5040" w:rsidRPr="007A7C69" w:rsidRDefault="009C5040">
      <w:pPr>
        <w:pStyle w:val="Zkladntext"/>
        <w:spacing w:before="120"/>
        <w:rPr>
          <w:szCs w:val="22"/>
        </w:rPr>
      </w:pPr>
      <w:r w:rsidRPr="007A7C69">
        <w:rPr>
          <w:szCs w:val="22"/>
        </w:rPr>
        <w:t xml:space="preserve">uzavřená podle § </w:t>
      </w:r>
      <w:r w:rsidR="000A3CEF" w:rsidRPr="007A7C69">
        <w:rPr>
          <w:szCs w:val="22"/>
        </w:rPr>
        <w:t>2079 a násl.</w:t>
      </w:r>
      <w:r w:rsidRPr="007A7C69">
        <w:rPr>
          <w:szCs w:val="22"/>
        </w:rPr>
        <w:t xml:space="preserve"> zákona č. </w:t>
      </w:r>
      <w:r w:rsidR="00A96121" w:rsidRPr="007A7C69">
        <w:rPr>
          <w:szCs w:val="22"/>
        </w:rPr>
        <w:t>89</w:t>
      </w:r>
      <w:r w:rsidRPr="007A7C69">
        <w:rPr>
          <w:szCs w:val="22"/>
        </w:rPr>
        <w:t>/</w:t>
      </w:r>
      <w:r w:rsidR="00A96121" w:rsidRPr="007A7C69">
        <w:rPr>
          <w:szCs w:val="22"/>
        </w:rPr>
        <w:t>2012</w:t>
      </w:r>
      <w:r w:rsidRPr="007A7C69">
        <w:rPr>
          <w:szCs w:val="22"/>
        </w:rPr>
        <w:t xml:space="preserve"> Sb., </w:t>
      </w:r>
      <w:r w:rsidR="00A96121" w:rsidRPr="007A7C69">
        <w:rPr>
          <w:szCs w:val="22"/>
        </w:rPr>
        <w:t>občanský zákoník</w:t>
      </w:r>
      <w:r w:rsidR="00D30480" w:rsidRPr="007A7C69">
        <w:rPr>
          <w:szCs w:val="22"/>
        </w:rPr>
        <w:t>, ve znění pozdějších předpisů</w:t>
      </w:r>
      <w:r w:rsidR="00A96121" w:rsidRPr="007A7C69">
        <w:rPr>
          <w:szCs w:val="22"/>
        </w:rPr>
        <w:t xml:space="preserve"> </w:t>
      </w:r>
      <w:r w:rsidRPr="007A7C69">
        <w:rPr>
          <w:szCs w:val="22"/>
        </w:rPr>
        <w:t>(dále jen „</w:t>
      </w:r>
      <w:r w:rsidR="00A96121" w:rsidRPr="007A7C69">
        <w:rPr>
          <w:b/>
          <w:szCs w:val="22"/>
        </w:rPr>
        <w:t>občanský</w:t>
      </w:r>
      <w:r w:rsidRPr="007A7C69">
        <w:rPr>
          <w:b/>
          <w:szCs w:val="22"/>
        </w:rPr>
        <w:t xml:space="preserve"> zákoník</w:t>
      </w:r>
      <w:r w:rsidR="00D30480" w:rsidRPr="007A7C69">
        <w:rPr>
          <w:szCs w:val="22"/>
        </w:rPr>
        <w:t>“)</w:t>
      </w:r>
    </w:p>
    <w:p w14:paraId="0B98422E" w14:textId="5CD4FA28" w:rsidR="007A7C69" w:rsidRDefault="001366BD" w:rsidP="007A7C69">
      <w:pPr>
        <w:jc w:val="center"/>
        <w:rPr>
          <w:rFonts w:ascii="Arial" w:hAnsi="Arial" w:cs="Arial"/>
          <w:bCs/>
          <w:sz w:val="28"/>
          <w:szCs w:val="28"/>
        </w:rPr>
      </w:pPr>
      <w:r>
        <w:rPr>
          <w:rFonts w:ascii="Arial" w:hAnsi="Arial" w:cs="Arial"/>
          <w:bCs/>
          <w:sz w:val="28"/>
          <w:szCs w:val="28"/>
        </w:rPr>
        <w:t xml:space="preserve"> </w:t>
      </w:r>
    </w:p>
    <w:p w14:paraId="1FDE7FBA" w14:textId="14DEA81A" w:rsidR="007A7C69" w:rsidRPr="00BB5C9E" w:rsidRDefault="007A7C69" w:rsidP="007A7C69">
      <w:pPr>
        <w:jc w:val="center"/>
        <w:rPr>
          <w:rFonts w:ascii="Arial" w:hAnsi="Arial" w:cs="Arial"/>
          <w:bCs/>
          <w:sz w:val="22"/>
          <w:szCs w:val="22"/>
        </w:rPr>
      </w:pPr>
      <w:r w:rsidRPr="00BB5C9E">
        <w:rPr>
          <w:rFonts w:ascii="Arial" w:hAnsi="Arial" w:cs="Arial"/>
          <w:bCs/>
          <w:sz w:val="22"/>
          <w:szCs w:val="22"/>
        </w:rPr>
        <w:t>a</w:t>
      </w:r>
    </w:p>
    <w:p w14:paraId="63D4E994" w14:textId="77777777" w:rsidR="007A7C69" w:rsidRPr="007A7C69" w:rsidRDefault="007A7C69" w:rsidP="007A7C69">
      <w:pPr>
        <w:jc w:val="center"/>
        <w:rPr>
          <w:rFonts w:ascii="Arial" w:hAnsi="Arial" w:cs="Arial"/>
          <w:bCs/>
          <w:sz w:val="28"/>
          <w:szCs w:val="28"/>
        </w:rPr>
      </w:pPr>
    </w:p>
    <w:p w14:paraId="6E8F9D66" w14:textId="08910A64" w:rsidR="007A7C69" w:rsidRPr="007A7C69" w:rsidRDefault="000A46AC" w:rsidP="007A7C69">
      <w:pPr>
        <w:pStyle w:val="Nzev"/>
        <w:spacing w:before="0"/>
        <w:ind w:left="0"/>
        <w:rPr>
          <w:spacing w:val="20"/>
          <w:sz w:val="28"/>
        </w:rPr>
      </w:pPr>
      <w:r>
        <w:rPr>
          <w:spacing w:val="20"/>
          <w:sz w:val="28"/>
        </w:rPr>
        <w:t>POD</w:t>
      </w:r>
      <w:r w:rsidR="007A7C69" w:rsidRPr="007A7C69">
        <w:rPr>
          <w:spacing w:val="20"/>
          <w:sz w:val="28"/>
        </w:rPr>
        <w:t>LICENČNÍ SMLOUVA</w:t>
      </w:r>
    </w:p>
    <w:p w14:paraId="16965243" w14:textId="77777777" w:rsidR="007A7C69" w:rsidRPr="007A7C69" w:rsidRDefault="007A7C69" w:rsidP="007A7C69">
      <w:pPr>
        <w:pStyle w:val="Zkladntext"/>
        <w:spacing w:before="120"/>
        <w:rPr>
          <w:szCs w:val="22"/>
        </w:rPr>
      </w:pPr>
      <w:r w:rsidRPr="007A7C69">
        <w:rPr>
          <w:szCs w:val="22"/>
        </w:rPr>
        <w:t>uzavřená dle § 2358 a násl. občanského zákoníku</w:t>
      </w:r>
    </w:p>
    <w:p w14:paraId="59640E90" w14:textId="77777777" w:rsidR="007A7C69" w:rsidRDefault="007A7C69">
      <w:pPr>
        <w:pStyle w:val="Zkladntext"/>
        <w:spacing w:before="120"/>
        <w:rPr>
          <w:sz w:val="20"/>
        </w:rPr>
      </w:pPr>
    </w:p>
    <w:p w14:paraId="13D95D58" w14:textId="77777777" w:rsidR="007A7C69" w:rsidRPr="007A7C69" w:rsidRDefault="007A7C69" w:rsidP="007A7C69">
      <w:pPr>
        <w:rPr>
          <w:rFonts w:ascii="Arial" w:hAnsi="Arial" w:cs="Arial"/>
          <w:sz w:val="22"/>
          <w:szCs w:val="22"/>
        </w:rPr>
      </w:pPr>
      <w:r w:rsidRPr="007A7C69">
        <w:rPr>
          <w:rFonts w:ascii="Arial" w:hAnsi="Arial" w:cs="Arial"/>
          <w:sz w:val="22"/>
          <w:szCs w:val="22"/>
        </w:rPr>
        <w:t xml:space="preserve">níže uvedeného dne, měsíce a roku mezi smluvními stranami: </w:t>
      </w:r>
    </w:p>
    <w:p w14:paraId="59B6227C" w14:textId="77777777" w:rsidR="002811C0" w:rsidRPr="00A96121" w:rsidRDefault="002811C0" w:rsidP="00A96121"/>
    <w:p w14:paraId="0B05C0D3" w14:textId="77777777" w:rsidR="0099320E" w:rsidRPr="00D93995" w:rsidRDefault="0099320E" w:rsidP="002636EB">
      <w:pPr>
        <w:jc w:val="both"/>
        <w:rPr>
          <w:rFonts w:ascii="Arial" w:hAnsi="Arial" w:cs="Arial"/>
          <w:b/>
          <w:sz w:val="22"/>
          <w:szCs w:val="22"/>
        </w:rPr>
      </w:pPr>
      <w:r w:rsidRPr="003429C3">
        <w:rPr>
          <w:rFonts w:ascii="Arial" w:hAnsi="Arial" w:cs="Arial"/>
          <w:b/>
          <w:sz w:val="22"/>
          <w:szCs w:val="22"/>
        </w:rPr>
        <w:t>Nemocnice Havlíčkův Brod, příspěvková organizace</w:t>
      </w:r>
    </w:p>
    <w:p w14:paraId="6855981D" w14:textId="40783068" w:rsidR="002636EB" w:rsidRDefault="002636EB" w:rsidP="002636EB">
      <w:pPr>
        <w:jc w:val="both"/>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A03BF4" w:rsidRPr="00A03BF4">
        <w:rPr>
          <w:rFonts w:ascii="Arial" w:hAnsi="Arial" w:cs="Arial"/>
          <w:sz w:val="22"/>
        </w:rPr>
        <w:t>Husova 2624, 580 01 Havlíčkův Brod</w:t>
      </w:r>
    </w:p>
    <w:p w14:paraId="36B979F6" w14:textId="286F9245" w:rsidR="002636EB" w:rsidRDefault="002636EB" w:rsidP="002636EB">
      <w:pPr>
        <w:jc w:val="both"/>
        <w:rPr>
          <w:rFonts w:ascii="Arial" w:hAnsi="Arial" w:cs="Arial"/>
          <w:sz w:val="22"/>
        </w:rPr>
      </w:pPr>
      <w:r>
        <w:rPr>
          <w:rFonts w:ascii="Arial" w:hAnsi="Arial" w:cs="Arial"/>
          <w:sz w:val="22"/>
        </w:rPr>
        <w:t>zastoupen</w:t>
      </w:r>
      <w:r w:rsidR="000A0291">
        <w:rPr>
          <w:rFonts w:ascii="Arial" w:hAnsi="Arial" w:cs="Arial"/>
          <w:sz w:val="22"/>
        </w:rPr>
        <w:t>á</w:t>
      </w:r>
      <w:r>
        <w:rPr>
          <w:rFonts w:ascii="Arial" w:hAnsi="Arial" w:cs="Arial"/>
          <w:sz w:val="22"/>
        </w:rPr>
        <w:t xml:space="preserve">: </w:t>
      </w:r>
      <w:r>
        <w:rPr>
          <w:rFonts w:ascii="Arial" w:hAnsi="Arial" w:cs="Arial"/>
          <w:sz w:val="22"/>
        </w:rPr>
        <w:tab/>
      </w:r>
      <w:r>
        <w:rPr>
          <w:rFonts w:ascii="Arial" w:hAnsi="Arial" w:cs="Arial"/>
          <w:sz w:val="22"/>
        </w:rPr>
        <w:tab/>
      </w:r>
      <w:r w:rsidR="00A03BF4" w:rsidRPr="00A03BF4">
        <w:rPr>
          <w:rFonts w:ascii="Arial" w:hAnsi="Arial" w:cs="Arial"/>
          <w:sz w:val="22"/>
        </w:rPr>
        <w:t>Mgr. David Rezničenko, MHA, ředite</w:t>
      </w:r>
      <w:r w:rsidR="00A03BF4">
        <w:rPr>
          <w:rFonts w:ascii="Arial" w:hAnsi="Arial" w:cs="Arial"/>
          <w:sz w:val="22"/>
        </w:rPr>
        <w:t>l</w:t>
      </w:r>
    </w:p>
    <w:p w14:paraId="07C7FB83" w14:textId="06FC4175" w:rsidR="002636EB" w:rsidRDefault="002636EB" w:rsidP="002636EB">
      <w:pPr>
        <w:jc w:val="both"/>
        <w:rPr>
          <w:rFonts w:ascii="Arial" w:hAnsi="Arial" w:cs="Arial"/>
          <w:sz w:val="22"/>
          <w:szCs w:val="22"/>
        </w:rPr>
      </w:pPr>
      <w:r>
        <w:rPr>
          <w:rFonts w:ascii="Arial" w:hAnsi="Arial" w:cs="Arial"/>
          <w:sz w:val="22"/>
          <w:szCs w:val="22"/>
        </w:rPr>
        <w:t>IČO:</w:t>
      </w:r>
      <w:r>
        <w:rPr>
          <w:rFonts w:ascii="Arial" w:hAnsi="Arial" w:cs="Arial"/>
          <w:sz w:val="22"/>
          <w:szCs w:val="22"/>
        </w:rPr>
        <w:tab/>
      </w:r>
      <w:r>
        <w:rPr>
          <w:rFonts w:ascii="Arial" w:hAnsi="Arial" w:cs="Arial"/>
          <w:sz w:val="22"/>
          <w:szCs w:val="22"/>
        </w:rPr>
        <w:tab/>
      </w:r>
      <w:r>
        <w:rPr>
          <w:rFonts w:ascii="Arial" w:hAnsi="Arial" w:cs="Arial"/>
          <w:sz w:val="22"/>
          <w:szCs w:val="22"/>
        </w:rPr>
        <w:tab/>
      </w:r>
      <w:r w:rsidR="00A03BF4" w:rsidRPr="00A03BF4">
        <w:rPr>
          <w:rFonts w:ascii="Arial" w:hAnsi="Arial" w:cs="Arial"/>
          <w:sz w:val="22"/>
          <w:szCs w:val="22"/>
        </w:rPr>
        <w:t>00179540</w:t>
      </w:r>
      <w:r>
        <w:rPr>
          <w:rFonts w:ascii="Arial" w:hAnsi="Arial" w:cs="Arial"/>
          <w:sz w:val="22"/>
          <w:szCs w:val="22"/>
        </w:rPr>
        <w:tab/>
      </w:r>
    </w:p>
    <w:p w14:paraId="1E0879A7" w14:textId="3FBA4483" w:rsidR="002309DB" w:rsidRPr="007A7C69" w:rsidRDefault="002636EB" w:rsidP="002636EB">
      <w:pPr>
        <w:jc w:val="both"/>
        <w:rPr>
          <w:rFonts w:ascii="Arial" w:hAnsi="Arial" w:cs="Arial"/>
          <w:sz w:val="22"/>
          <w:szCs w:val="22"/>
        </w:rPr>
      </w:pPr>
      <w:r w:rsidRPr="007A7C69">
        <w:rPr>
          <w:rFonts w:ascii="Arial" w:hAnsi="Arial" w:cs="Arial"/>
          <w:sz w:val="22"/>
          <w:szCs w:val="22"/>
        </w:rPr>
        <w:t xml:space="preserve">DIČ: </w:t>
      </w:r>
      <w:r w:rsidRPr="007A7C69">
        <w:rPr>
          <w:rFonts w:ascii="Arial" w:hAnsi="Arial" w:cs="Arial"/>
          <w:sz w:val="22"/>
          <w:szCs w:val="22"/>
        </w:rPr>
        <w:tab/>
      </w:r>
      <w:r w:rsidRPr="007A7C69">
        <w:rPr>
          <w:rFonts w:ascii="Arial" w:hAnsi="Arial" w:cs="Arial"/>
          <w:sz w:val="22"/>
          <w:szCs w:val="22"/>
        </w:rPr>
        <w:tab/>
      </w:r>
      <w:r w:rsidRPr="007A7C69">
        <w:rPr>
          <w:rFonts w:ascii="Arial" w:hAnsi="Arial" w:cs="Arial"/>
          <w:sz w:val="22"/>
          <w:szCs w:val="22"/>
        </w:rPr>
        <w:tab/>
      </w:r>
      <w:r w:rsidR="00A03BF4" w:rsidRPr="007A7C69">
        <w:rPr>
          <w:rFonts w:ascii="Arial" w:hAnsi="Arial" w:cs="Arial"/>
          <w:sz w:val="22"/>
          <w:szCs w:val="22"/>
        </w:rPr>
        <w:t>CZ00179540</w:t>
      </w:r>
      <w:r w:rsidR="007A7C69" w:rsidRPr="007A7C69">
        <w:rPr>
          <w:rFonts w:ascii="Arial" w:hAnsi="Arial" w:cs="Arial"/>
          <w:sz w:val="22"/>
          <w:szCs w:val="22"/>
        </w:rPr>
        <w:t>, plátce DPH</w:t>
      </w:r>
    </w:p>
    <w:p w14:paraId="1BBB3C7D" w14:textId="77777777" w:rsidR="007A7C69" w:rsidRPr="007A7C69" w:rsidRDefault="007A7C69" w:rsidP="007A7C69">
      <w:pPr>
        <w:rPr>
          <w:rFonts w:ascii="Arial" w:hAnsi="Arial" w:cs="Arial"/>
          <w:sz w:val="22"/>
          <w:szCs w:val="22"/>
        </w:rPr>
      </w:pPr>
      <w:r w:rsidRPr="007A7C69">
        <w:rPr>
          <w:rFonts w:ascii="Arial" w:hAnsi="Arial" w:cs="Arial"/>
          <w:sz w:val="22"/>
          <w:szCs w:val="22"/>
        </w:rPr>
        <w:t xml:space="preserve">bank. </w:t>
      </w:r>
      <w:proofErr w:type="gramStart"/>
      <w:r w:rsidRPr="007A7C69">
        <w:rPr>
          <w:rFonts w:ascii="Arial" w:hAnsi="Arial" w:cs="Arial"/>
          <w:sz w:val="22"/>
          <w:szCs w:val="22"/>
        </w:rPr>
        <w:t>spojení</w:t>
      </w:r>
      <w:proofErr w:type="gramEnd"/>
      <w:r w:rsidRPr="007A7C69">
        <w:rPr>
          <w:rFonts w:ascii="Arial" w:hAnsi="Arial" w:cs="Arial"/>
          <w:sz w:val="22"/>
          <w:szCs w:val="22"/>
        </w:rPr>
        <w:t>:</w:t>
      </w:r>
      <w:r w:rsidRPr="007A7C69">
        <w:rPr>
          <w:rFonts w:ascii="Arial" w:hAnsi="Arial" w:cs="Arial"/>
          <w:sz w:val="22"/>
          <w:szCs w:val="22"/>
        </w:rPr>
        <w:tab/>
        <w:t>účet č. 17938-521/0100 zřízený u Komerční banky, a.s.</w:t>
      </w:r>
    </w:p>
    <w:p w14:paraId="2DF1700B" w14:textId="76062B28" w:rsidR="00AE3ABC" w:rsidRDefault="00AE3ABC" w:rsidP="00AE3ABC">
      <w:pPr>
        <w:jc w:val="both"/>
        <w:rPr>
          <w:rFonts w:ascii="Arial" w:hAnsi="Arial" w:cs="Arial"/>
          <w:sz w:val="22"/>
          <w:szCs w:val="22"/>
        </w:rPr>
      </w:pPr>
      <w:r w:rsidRPr="00AE3ABC">
        <w:rPr>
          <w:rFonts w:ascii="Arial" w:hAnsi="Arial" w:cs="Arial"/>
          <w:sz w:val="22"/>
          <w:szCs w:val="22"/>
        </w:rPr>
        <w:t xml:space="preserve">zapsaná v obchodním rejstříku pod spisovou značkou </w:t>
      </w:r>
      <w:proofErr w:type="spellStart"/>
      <w:r w:rsidRPr="00AE3ABC">
        <w:rPr>
          <w:rFonts w:ascii="Arial" w:hAnsi="Arial" w:cs="Arial"/>
          <w:sz w:val="22"/>
          <w:szCs w:val="22"/>
        </w:rPr>
        <w:t>Pr</w:t>
      </w:r>
      <w:proofErr w:type="spellEnd"/>
      <w:r w:rsidRPr="00AE3ABC">
        <w:rPr>
          <w:rFonts w:ascii="Arial" w:hAnsi="Arial" w:cs="Arial"/>
          <w:sz w:val="22"/>
          <w:szCs w:val="22"/>
        </w:rPr>
        <w:t xml:space="preserve"> 876 </w:t>
      </w:r>
      <w:r w:rsidR="0015307B">
        <w:rPr>
          <w:rFonts w:ascii="Arial" w:hAnsi="Arial" w:cs="Arial"/>
          <w:sz w:val="22"/>
          <w:szCs w:val="22"/>
        </w:rPr>
        <w:t xml:space="preserve">(oddíl, vložka) </w:t>
      </w:r>
      <w:r w:rsidRPr="00AE3ABC">
        <w:rPr>
          <w:rFonts w:ascii="Arial" w:hAnsi="Arial" w:cs="Arial"/>
          <w:sz w:val="22"/>
          <w:szCs w:val="22"/>
        </w:rPr>
        <w:t>vedenou u Krajského soudu v</w:t>
      </w:r>
      <w:r w:rsidR="000A46AC">
        <w:rPr>
          <w:rFonts w:ascii="Arial" w:hAnsi="Arial" w:cs="Arial"/>
          <w:sz w:val="22"/>
          <w:szCs w:val="22"/>
        </w:rPr>
        <w:t> </w:t>
      </w:r>
      <w:r w:rsidRPr="00AE3ABC">
        <w:rPr>
          <w:rFonts w:ascii="Arial" w:hAnsi="Arial" w:cs="Arial"/>
          <w:sz w:val="22"/>
          <w:szCs w:val="22"/>
        </w:rPr>
        <w:t>Hradci</w:t>
      </w:r>
      <w:r w:rsidR="000A46AC">
        <w:rPr>
          <w:rFonts w:ascii="Arial" w:hAnsi="Arial" w:cs="Arial"/>
          <w:sz w:val="22"/>
          <w:szCs w:val="22"/>
        </w:rPr>
        <w:t xml:space="preserve"> </w:t>
      </w:r>
      <w:r w:rsidRPr="00AE3ABC">
        <w:rPr>
          <w:rFonts w:ascii="Arial" w:hAnsi="Arial" w:cs="Arial"/>
          <w:sz w:val="22"/>
          <w:szCs w:val="22"/>
        </w:rPr>
        <w:t>Králové</w:t>
      </w:r>
    </w:p>
    <w:p w14:paraId="462FC3D3" w14:textId="6CD2F297" w:rsidR="002636EB" w:rsidRDefault="002636EB" w:rsidP="002636EB">
      <w:pPr>
        <w:jc w:val="both"/>
        <w:rPr>
          <w:rFonts w:ascii="Arial" w:hAnsi="Arial" w:cs="Arial"/>
          <w:sz w:val="22"/>
        </w:rPr>
      </w:pPr>
      <w:r>
        <w:rPr>
          <w:rFonts w:ascii="Arial" w:hAnsi="Arial" w:cs="Arial"/>
          <w:sz w:val="22"/>
        </w:rPr>
        <w:t>(dále jen „</w:t>
      </w:r>
      <w:r w:rsidR="00926068">
        <w:rPr>
          <w:rFonts w:ascii="Arial" w:hAnsi="Arial" w:cs="Arial"/>
          <w:b/>
          <w:sz w:val="22"/>
        </w:rPr>
        <w:t>Kupující</w:t>
      </w:r>
      <w:r>
        <w:rPr>
          <w:rFonts w:ascii="Arial" w:hAnsi="Arial" w:cs="Arial"/>
          <w:bCs/>
          <w:sz w:val="22"/>
        </w:rPr>
        <w:t>“</w:t>
      </w:r>
      <w:r w:rsidR="00BB5C9E">
        <w:rPr>
          <w:rFonts w:ascii="Arial" w:hAnsi="Arial" w:cs="Arial"/>
          <w:bCs/>
          <w:sz w:val="22"/>
        </w:rPr>
        <w:t>,</w:t>
      </w:r>
      <w:r w:rsidR="00BB5C9E" w:rsidRPr="00BB5C9E">
        <w:rPr>
          <w:rFonts w:ascii="Arial" w:hAnsi="Arial" w:cs="Arial"/>
          <w:bCs/>
          <w:sz w:val="22"/>
        </w:rPr>
        <w:t xml:space="preserve"> </w:t>
      </w:r>
      <w:r w:rsidR="00BB5C9E">
        <w:rPr>
          <w:rFonts w:ascii="Arial" w:hAnsi="Arial" w:cs="Arial"/>
          <w:bCs/>
          <w:sz w:val="22"/>
        </w:rPr>
        <w:t>kteréžto označení bude dle smluvního kontextu označovat i nabyvatele podlicenc</w:t>
      </w:r>
      <w:r w:rsidR="00F703FA">
        <w:rPr>
          <w:rFonts w:ascii="Arial" w:hAnsi="Arial" w:cs="Arial"/>
          <w:bCs/>
          <w:sz w:val="22"/>
        </w:rPr>
        <w:t>í</w:t>
      </w:r>
      <w:r>
        <w:rPr>
          <w:rFonts w:ascii="Arial" w:hAnsi="Arial" w:cs="Arial"/>
          <w:sz w:val="22"/>
        </w:rPr>
        <w:t>)</w:t>
      </w:r>
    </w:p>
    <w:p w14:paraId="31784C6C" w14:textId="77777777" w:rsidR="002636EB" w:rsidRDefault="002636EB" w:rsidP="002636EB">
      <w:pPr>
        <w:spacing w:before="120" w:after="120"/>
        <w:jc w:val="both"/>
        <w:rPr>
          <w:rFonts w:ascii="Arial" w:hAnsi="Arial" w:cs="Arial"/>
          <w:sz w:val="22"/>
        </w:rPr>
      </w:pPr>
      <w:r>
        <w:rPr>
          <w:rFonts w:ascii="Arial" w:hAnsi="Arial" w:cs="Arial"/>
          <w:sz w:val="22"/>
        </w:rPr>
        <w:t>a</w:t>
      </w:r>
    </w:p>
    <w:p w14:paraId="7C9202A4" w14:textId="70709CA4" w:rsidR="00BE7104" w:rsidRPr="00BE7104" w:rsidRDefault="00D1536A" w:rsidP="00BE7104">
      <w:pPr>
        <w:rPr>
          <w:rFonts w:ascii="Arial" w:hAnsi="Arial" w:cs="Arial"/>
          <w:b/>
          <w:sz w:val="22"/>
          <w:szCs w:val="22"/>
        </w:rPr>
      </w:pPr>
      <w:r w:rsidRPr="00D1536A">
        <w:rPr>
          <w:rFonts w:ascii="Arial" w:hAnsi="Arial" w:cs="Arial"/>
          <w:b/>
          <w:sz w:val="22"/>
          <w:szCs w:val="22"/>
          <w:highlight w:val="yellow"/>
        </w:rPr>
        <w:t>[DOPLNIT]</w:t>
      </w:r>
    </w:p>
    <w:p w14:paraId="1BB6074A" w14:textId="22E1758B" w:rsidR="009C5040" w:rsidRDefault="002636EB">
      <w:pPr>
        <w:rPr>
          <w:rFonts w:ascii="Arial" w:hAnsi="Arial" w:cs="Arial"/>
          <w:bCs/>
          <w:sz w:val="22"/>
        </w:rPr>
      </w:pPr>
      <w:r>
        <w:rPr>
          <w:rFonts w:ascii="Arial" w:hAnsi="Arial" w:cs="Arial"/>
          <w:bCs/>
          <w:sz w:val="22"/>
        </w:rPr>
        <w:t xml:space="preserve">se sídlem: </w:t>
      </w:r>
      <w:r>
        <w:rPr>
          <w:rFonts w:ascii="Arial" w:hAnsi="Arial" w:cs="Arial"/>
          <w:bCs/>
          <w:sz w:val="22"/>
        </w:rPr>
        <w:tab/>
      </w:r>
      <w:r>
        <w:rPr>
          <w:rFonts w:ascii="Arial" w:hAnsi="Arial" w:cs="Arial"/>
          <w:bCs/>
          <w:sz w:val="22"/>
        </w:rPr>
        <w:tab/>
      </w:r>
      <w:r w:rsidR="00EB36AF" w:rsidRPr="00D1536A">
        <w:rPr>
          <w:rFonts w:ascii="Arial" w:hAnsi="Arial" w:cs="Arial"/>
          <w:sz w:val="22"/>
          <w:highlight w:val="yellow"/>
        </w:rPr>
        <w:t>[DOPLNIT]</w:t>
      </w:r>
    </w:p>
    <w:p w14:paraId="74D7053C" w14:textId="22AFE478" w:rsidR="00BE7104" w:rsidRDefault="002636EB" w:rsidP="00D1536A">
      <w:pPr>
        <w:rPr>
          <w:rFonts w:ascii="Arial" w:hAnsi="Arial" w:cs="Arial"/>
          <w:bCs/>
          <w:sz w:val="22"/>
        </w:rPr>
      </w:pPr>
      <w:r w:rsidRPr="009F2592">
        <w:rPr>
          <w:rFonts w:ascii="Arial" w:hAnsi="Arial" w:cs="Arial"/>
          <w:bCs/>
          <w:sz w:val="22"/>
        </w:rPr>
        <w:t>zastoupen</w:t>
      </w:r>
      <w:r w:rsidR="00C36D28" w:rsidRPr="009F2592">
        <w:rPr>
          <w:rFonts w:ascii="Arial" w:hAnsi="Arial" w:cs="Arial"/>
          <w:bCs/>
          <w:sz w:val="22"/>
        </w:rPr>
        <w:t>á</w:t>
      </w:r>
      <w:r w:rsidRPr="009F2592">
        <w:rPr>
          <w:rFonts w:ascii="Arial" w:hAnsi="Arial" w:cs="Arial"/>
          <w:bCs/>
          <w:sz w:val="22"/>
        </w:rPr>
        <w:t>:</w:t>
      </w:r>
      <w:r w:rsidRPr="009F2592">
        <w:rPr>
          <w:rFonts w:ascii="Arial" w:hAnsi="Arial" w:cs="Arial"/>
          <w:bCs/>
          <w:sz w:val="22"/>
        </w:rPr>
        <w:tab/>
      </w:r>
      <w:r w:rsidR="00B666BD">
        <w:rPr>
          <w:rFonts w:ascii="Arial" w:hAnsi="Arial" w:cs="Arial"/>
          <w:bCs/>
          <w:sz w:val="22"/>
        </w:rPr>
        <w:t xml:space="preserve">           </w:t>
      </w:r>
      <w:r w:rsidR="003F4C81">
        <w:rPr>
          <w:rFonts w:ascii="Arial" w:hAnsi="Arial" w:cs="Arial"/>
          <w:bCs/>
          <w:sz w:val="22"/>
        </w:rPr>
        <w:t xml:space="preserve"> </w:t>
      </w:r>
      <w:r w:rsidR="00F632E4" w:rsidRPr="00D1536A">
        <w:rPr>
          <w:rFonts w:ascii="Arial" w:hAnsi="Arial" w:cs="Arial"/>
          <w:sz w:val="22"/>
          <w:highlight w:val="yellow"/>
        </w:rPr>
        <w:t>[DOPLNIT]</w:t>
      </w:r>
    </w:p>
    <w:p w14:paraId="71615D7C" w14:textId="576185EA" w:rsidR="002636EB" w:rsidRDefault="009C5040" w:rsidP="00BE7104">
      <w:pPr>
        <w:rPr>
          <w:rFonts w:ascii="Arial" w:hAnsi="Arial" w:cs="Arial"/>
          <w:bCs/>
          <w:sz w:val="22"/>
        </w:rPr>
      </w:pPr>
      <w:r>
        <w:rPr>
          <w:rFonts w:ascii="Arial" w:hAnsi="Arial" w:cs="Arial"/>
          <w:bCs/>
          <w:sz w:val="22"/>
        </w:rPr>
        <w:t>IČ</w:t>
      </w:r>
      <w:r w:rsidR="002636EB">
        <w:rPr>
          <w:rFonts w:ascii="Arial" w:hAnsi="Arial" w:cs="Arial"/>
          <w:bCs/>
          <w:sz w:val="22"/>
        </w:rPr>
        <w:t>O</w:t>
      </w:r>
      <w:r>
        <w:rPr>
          <w:rFonts w:ascii="Arial" w:hAnsi="Arial" w:cs="Arial"/>
          <w:bCs/>
          <w:sz w:val="22"/>
        </w:rPr>
        <w:t xml:space="preserve">: </w:t>
      </w:r>
      <w:r w:rsidR="002636EB">
        <w:rPr>
          <w:rFonts w:ascii="Arial" w:hAnsi="Arial" w:cs="Arial"/>
          <w:bCs/>
          <w:sz w:val="22"/>
        </w:rPr>
        <w:tab/>
      </w:r>
      <w:r w:rsidR="002636EB">
        <w:rPr>
          <w:rFonts w:ascii="Arial" w:hAnsi="Arial" w:cs="Arial"/>
          <w:bCs/>
          <w:sz w:val="22"/>
        </w:rPr>
        <w:tab/>
      </w:r>
      <w:r w:rsidR="002636EB">
        <w:rPr>
          <w:rFonts w:ascii="Arial" w:hAnsi="Arial" w:cs="Arial"/>
          <w:bCs/>
          <w:sz w:val="22"/>
        </w:rPr>
        <w:tab/>
      </w:r>
      <w:r w:rsidR="00EB36AF" w:rsidRPr="00D1536A">
        <w:rPr>
          <w:rFonts w:ascii="Arial" w:hAnsi="Arial" w:cs="Arial"/>
          <w:sz w:val="22"/>
          <w:highlight w:val="yellow"/>
        </w:rPr>
        <w:t>[DOPLNIT]</w:t>
      </w:r>
    </w:p>
    <w:p w14:paraId="3F4C6538" w14:textId="034C0B79" w:rsidR="009C5040" w:rsidRPr="007A7C69" w:rsidRDefault="009C5040">
      <w:pPr>
        <w:rPr>
          <w:rFonts w:ascii="Arial" w:hAnsi="Arial" w:cs="Arial"/>
          <w:sz w:val="22"/>
          <w:szCs w:val="22"/>
        </w:rPr>
      </w:pPr>
      <w:r>
        <w:rPr>
          <w:rFonts w:ascii="Arial" w:hAnsi="Arial" w:cs="Arial"/>
          <w:bCs/>
          <w:sz w:val="22"/>
        </w:rPr>
        <w:t xml:space="preserve">DIČ: </w:t>
      </w:r>
      <w:r w:rsidR="002636EB">
        <w:rPr>
          <w:rFonts w:ascii="Arial" w:hAnsi="Arial" w:cs="Arial"/>
          <w:bCs/>
          <w:sz w:val="22"/>
        </w:rPr>
        <w:tab/>
      </w:r>
      <w:r w:rsidR="002636EB">
        <w:rPr>
          <w:rFonts w:ascii="Arial" w:hAnsi="Arial" w:cs="Arial"/>
          <w:bCs/>
          <w:sz w:val="22"/>
        </w:rPr>
        <w:tab/>
      </w:r>
      <w:r w:rsidR="002636EB">
        <w:rPr>
          <w:rFonts w:ascii="Arial" w:hAnsi="Arial" w:cs="Arial"/>
          <w:bCs/>
          <w:sz w:val="22"/>
        </w:rPr>
        <w:tab/>
      </w:r>
      <w:r w:rsidR="00EB36AF" w:rsidRPr="00D1536A">
        <w:rPr>
          <w:rFonts w:ascii="Arial" w:hAnsi="Arial" w:cs="Arial"/>
          <w:sz w:val="22"/>
          <w:highlight w:val="yellow"/>
        </w:rPr>
        <w:t>[DOPLNIT]</w:t>
      </w:r>
      <w:r w:rsidR="005E1533">
        <w:rPr>
          <w:rFonts w:ascii="Arial" w:hAnsi="Arial" w:cs="Arial"/>
          <w:sz w:val="22"/>
        </w:rPr>
        <w:t>, plátce/neplátce DPH</w:t>
      </w:r>
    </w:p>
    <w:p w14:paraId="70D3E2E4" w14:textId="1C8ADF04" w:rsidR="002636EB" w:rsidRDefault="009C5040">
      <w:pPr>
        <w:rPr>
          <w:rFonts w:ascii="Arial" w:hAnsi="Arial" w:cs="Arial"/>
          <w:bCs/>
          <w:sz w:val="22"/>
        </w:rPr>
      </w:pPr>
      <w:r>
        <w:rPr>
          <w:rFonts w:ascii="Arial" w:hAnsi="Arial" w:cs="Arial"/>
          <w:bCs/>
          <w:sz w:val="22"/>
        </w:rPr>
        <w:t>bankovní spojení:</w:t>
      </w:r>
      <w:r>
        <w:rPr>
          <w:rFonts w:ascii="Arial" w:hAnsi="Arial" w:cs="Arial"/>
          <w:bCs/>
          <w:sz w:val="22"/>
        </w:rPr>
        <w:tab/>
      </w:r>
      <w:r w:rsidR="00EB36AF" w:rsidRPr="00D1536A">
        <w:rPr>
          <w:rFonts w:ascii="Arial" w:hAnsi="Arial" w:cs="Arial"/>
          <w:sz w:val="22"/>
          <w:highlight w:val="yellow"/>
        </w:rPr>
        <w:t>[DOPLNIT]</w:t>
      </w:r>
    </w:p>
    <w:p w14:paraId="0BB444F6" w14:textId="5256B9CB" w:rsidR="009C5040" w:rsidRDefault="00C36D28">
      <w:pPr>
        <w:rPr>
          <w:rFonts w:ascii="Arial" w:hAnsi="Arial" w:cs="Arial"/>
          <w:sz w:val="22"/>
        </w:rPr>
      </w:pPr>
      <w:r>
        <w:rPr>
          <w:rFonts w:ascii="Arial" w:hAnsi="Arial" w:cs="Arial"/>
          <w:bCs/>
          <w:sz w:val="22"/>
        </w:rPr>
        <w:t>číslo účtu</w:t>
      </w:r>
      <w:r w:rsidR="009C5040">
        <w:rPr>
          <w:rFonts w:ascii="Arial" w:hAnsi="Arial" w:cs="Arial"/>
          <w:bCs/>
          <w:sz w:val="22"/>
        </w:rPr>
        <w:t>:</w:t>
      </w:r>
      <w:r w:rsidR="002636EB">
        <w:rPr>
          <w:rFonts w:ascii="Arial" w:hAnsi="Arial" w:cs="Arial"/>
          <w:bCs/>
          <w:sz w:val="22"/>
        </w:rPr>
        <w:tab/>
      </w:r>
      <w:r w:rsidR="002636EB">
        <w:rPr>
          <w:rFonts w:ascii="Arial" w:hAnsi="Arial" w:cs="Arial"/>
          <w:bCs/>
          <w:sz w:val="22"/>
        </w:rPr>
        <w:tab/>
      </w:r>
      <w:r w:rsidR="00EB36AF" w:rsidRPr="00D1536A">
        <w:rPr>
          <w:rFonts w:ascii="Arial" w:hAnsi="Arial" w:cs="Arial"/>
          <w:sz w:val="22"/>
          <w:highlight w:val="yellow"/>
        </w:rPr>
        <w:t>[DOPLNIT]</w:t>
      </w:r>
    </w:p>
    <w:p w14:paraId="53572473" w14:textId="77777777" w:rsidR="005E1533" w:rsidRPr="006C0E94" w:rsidRDefault="009C5040" w:rsidP="005E1533">
      <w:pPr>
        <w:jc w:val="both"/>
        <w:rPr>
          <w:rFonts w:ascii="Arial" w:hAnsi="Arial" w:cs="Arial"/>
          <w:sz w:val="22"/>
          <w:szCs w:val="22"/>
        </w:rPr>
      </w:pPr>
      <w:r>
        <w:rPr>
          <w:rFonts w:ascii="Arial" w:hAnsi="Arial" w:cs="Arial"/>
          <w:bCs/>
          <w:sz w:val="22"/>
        </w:rPr>
        <w:t xml:space="preserve">zapsaná v obchodním rejstříku </w:t>
      </w:r>
      <w:r w:rsidR="00EB36AF" w:rsidRPr="00D1536A">
        <w:rPr>
          <w:rFonts w:ascii="Arial" w:hAnsi="Arial" w:cs="Arial"/>
          <w:sz w:val="22"/>
          <w:highlight w:val="yellow"/>
        </w:rPr>
        <w:t>[DOPLNIT]</w:t>
      </w:r>
      <w:r w:rsidR="00BE7104">
        <w:rPr>
          <w:rFonts w:ascii="Arial" w:hAnsi="Arial" w:cs="Arial"/>
          <w:bCs/>
          <w:sz w:val="22"/>
        </w:rPr>
        <w:t xml:space="preserve"> pod spisovou značkou</w:t>
      </w:r>
      <w:r>
        <w:rPr>
          <w:rFonts w:ascii="Arial" w:hAnsi="Arial" w:cs="Arial"/>
          <w:bCs/>
          <w:sz w:val="22"/>
        </w:rPr>
        <w:t xml:space="preserve"> </w:t>
      </w:r>
      <w:r w:rsidR="00EB36AF" w:rsidRPr="00D1536A">
        <w:rPr>
          <w:rFonts w:ascii="Arial" w:hAnsi="Arial" w:cs="Arial"/>
          <w:sz w:val="22"/>
          <w:highlight w:val="yellow"/>
        </w:rPr>
        <w:t>[DOPLNIT]</w:t>
      </w:r>
      <w:r w:rsidR="005E1533">
        <w:rPr>
          <w:rFonts w:ascii="Arial" w:hAnsi="Arial" w:cs="Arial"/>
          <w:sz w:val="22"/>
        </w:rPr>
        <w:t xml:space="preserve">, </w:t>
      </w:r>
      <w:r w:rsidR="005E1533" w:rsidRPr="00B45FED">
        <w:rPr>
          <w:rFonts w:ascii="Arial" w:hAnsi="Arial" w:cs="Arial"/>
          <w:sz w:val="22"/>
          <w:szCs w:val="22"/>
        </w:rPr>
        <w:t>(oddíl, vložka)</w:t>
      </w:r>
      <w:r w:rsidR="005E1533">
        <w:rPr>
          <w:rFonts w:ascii="Arial" w:hAnsi="Arial" w:cs="Arial"/>
          <w:sz w:val="26"/>
          <w:szCs w:val="22"/>
        </w:rPr>
        <w:t xml:space="preserve"> </w:t>
      </w:r>
      <w:r w:rsidR="005E1533" w:rsidRPr="006C0E94">
        <w:rPr>
          <w:rFonts w:ascii="Arial" w:hAnsi="Arial" w:cs="Arial"/>
          <w:sz w:val="22"/>
          <w:szCs w:val="22"/>
        </w:rPr>
        <w:t xml:space="preserve">vedenou u </w:t>
      </w:r>
      <w:sdt>
        <w:sdtPr>
          <w:rPr>
            <w:rFonts w:ascii="Arial" w:hAnsi="Arial" w:cs="Arial"/>
            <w:sz w:val="22"/>
            <w:szCs w:val="22"/>
            <w:highlight w:val="yellow"/>
          </w:rPr>
          <w:alias w:val="Krajský/Městský soud"/>
          <w:tag w:val="Název a popis"/>
          <w:id w:val="-500036856"/>
          <w:placeholder>
            <w:docPart w:val="7233FD2E3E45437C9759E00D5D28CE69"/>
          </w:placeholder>
          <w:text/>
        </w:sdtPr>
        <w:sdtEndPr/>
        <w:sdtContent>
          <w:r w:rsidR="005E1533" w:rsidRPr="006C0E94">
            <w:rPr>
              <w:rFonts w:ascii="Arial" w:hAnsi="Arial" w:cs="Arial"/>
              <w:sz w:val="22"/>
              <w:szCs w:val="22"/>
              <w:highlight w:val="yellow"/>
            </w:rPr>
            <w:t>[_____]</w:t>
          </w:r>
        </w:sdtContent>
      </w:sdt>
      <w:r w:rsidR="005E1533" w:rsidRPr="006C0E94">
        <w:rPr>
          <w:rFonts w:ascii="Arial" w:hAnsi="Arial" w:cs="Arial"/>
          <w:sz w:val="22"/>
          <w:szCs w:val="22"/>
        </w:rPr>
        <w:t xml:space="preserve"> soudu v </w:t>
      </w:r>
      <w:sdt>
        <w:sdtPr>
          <w:rPr>
            <w:rFonts w:ascii="Arial" w:hAnsi="Arial" w:cs="Arial"/>
            <w:sz w:val="22"/>
            <w:szCs w:val="22"/>
            <w:highlight w:val="yellow"/>
          </w:rPr>
          <w:alias w:val="Soud_Místo"/>
          <w:tag w:val="Soud_Místo"/>
          <w:id w:val="1989128596"/>
          <w:placeholder>
            <w:docPart w:val="832123265D6349DAB37254F3F1575A9C"/>
          </w:placeholder>
          <w:text/>
        </w:sdtPr>
        <w:sdtEndPr/>
        <w:sdtContent>
          <w:r w:rsidR="005E1533" w:rsidRPr="006C0E94">
            <w:rPr>
              <w:rFonts w:ascii="Arial" w:hAnsi="Arial" w:cs="Arial"/>
              <w:sz w:val="22"/>
              <w:szCs w:val="22"/>
              <w:highlight w:val="yellow"/>
            </w:rPr>
            <w:t>[_____]</w:t>
          </w:r>
        </w:sdtContent>
      </w:sdt>
      <w:r w:rsidR="005E1533" w:rsidRPr="006C0E94">
        <w:rPr>
          <w:rFonts w:ascii="Arial" w:hAnsi="Arial" w:cs="Arial"/>
          <w:sz w:val="22"/>
          <w:szCs w:val="22"/>
        </w:rPr>
        <w:t xml:space="preserve">, </w:t>
      </w:r>
      <w:r w:rsidR="005E1533">
        <w:rPr>
          <w:rFonts w:ascii="Arial" w:hAnsi="Arial" w:cs="Arial"/>
          <w:sz w:val="22"/>
          <w:szCs w:val="22"/>
        </w:rPr>
        <w:t>*</w:t>
      </w:r>
      <w:r w:rsidR="005E1533" w:rsidRPr="006C0E94">
        <w:rPr>
          <w:rFonts w:ascii="Arial" w:hAnsi="Arial" w:cs="Arial"/>
          <w:sz w:val="22"/>
          <w:szCs w:val="22"/>
        </w:rPr>
        <w:t xml:space="preserve">případně v jiném rejstříku: </w:t>
      </w:r>
      <w:sdt>
        <w:sdtPr>
          <w:rPr>
            <w:rFonts w:ascii="Arial" w:hAnsi="Arial" w:cs="Arial"/>
            <w:sz w:val="22"/>
            <w:szCs w:val="22"/>
            <w:highlight w:val="yellow"/>
          </w:rPr>
          <w:alias w:val="Zápis v jiném rejstříku"/>
          <w:tag w:val="Zápis v jiném rejstříku"/>
          <w:id w:val="1386448930"/>
          <w:placeholder>
            <w:docPart w:val="043CF16E29DD43C5A8836DCD1E41733C"/>
          </w:placeholder>
          <w:text/>
        </w:sdtPr>
        <w:sdtEndPr/>
        <w:sdtContent>
          <w:r w:rsidR="005E1533" w:rsidRPr="006C0E94">
            <w:rPr>
              <w:rFonts w:ascii="Arial" w:hAnsi="Arial" w:cs="Arial"/>
              <w:sz w:val="22"/>
              <w:szCs w:val="22"/>
              <w:highlight w:val="yellow"/>
            </w:rPr>
            <w:t>[_____]</w:t>
          </w:r>
        </w:sdtContent>
      </w:sdt>
    </w:p>
    <w:p w14:paraId="1DC635DC" w14:textId="24F5C3AB" w:rsidR="009C5040" w:rsidRDefault="009C5040">
      <w:pPr>
        <w:rPr>
          <w:rFonts w:ascii="Arial" w:hAnsi="Arial" w:cs="Arial"/>
          <w:bCs/>
          <w:sz w:val="22"/>
        </w:rPr>
      </w:pPr>
    </w:p>
    <w:p w14:paraId="76CF1145" w14:textId="77777777" w:rsidR="005E1533" w:rsidRDefault="005E1533" w:rsidP="005E1533">
      <w:pPr>
        <w:jc w:val="both"/>
        <w:rPr>
          <w:rFonts w:ascii="Arial" w:hAnsi="Arial" w:cs="Arial"/>
          <w:sz w:val="22"/>
          <w:szCs w:val="22"/>
        </w:rPr>
      </w:pPr>
      <w:r>
        <w:rPr>
          <w:rFonts w:ascii="Arial" w:hAnsi="Arial" w:cs="Arial"/>
          <w:sz w:val="22"/>
          <w:szCs w:val="22"/>
        </w:rPr>
        <w:t>*</w:t>
      </w:r>
      <w:r w:rsidRPr="0043159C">
        <w:rPr>
          <w:rFonts w:ascii="Arial" w:hAnsi="Arial" w:cs="Arial"/>
          <w:sz w:val="22"/>
          <w:szCs w:val="22"/>
        </w:rPr>
        <w:t xml:space="preserve"> Vyplnit jen, bude-li právně potřebné.</w:t>
      </w:r>
    </w:p>
    <w:p w14:paraId="03602B33" w14:textId="77777777" w:rsidR="005E1533" w:rsidRDefault="005E1533">
      <w:pPr>
        <w:rPr>
          <w:rFonts w:ascii="Arial" w:hAnsi="Arial" w:cs="Arial"/>
          <w:bCs/>
          <w:sz w:val="22"/>
        </w:rPr>
      </w:pPr>
    </w:p>
    <w:p w14:paraId="580CFE01" w14:textId="7BC6607D" w:rsidR="009C5040" w:rsidRDefault="009C5040">
      <w:pPr>
        <w:rPr>
          <w:rFonts w:ascii="Arial" w:hAnsi="Arial" w:cs="Arial"/>
          <w:bCs/>
          <w:sz w:val="22"/>
        </w:rPr>
      </w:pPr>
      <w:r>
        <w:rPr>
          <w:rFonts w:ascii="Arial" w:hAnsi="Arial" w:cs="Arial"/>
          <w:bCs/>
          <w:sz w:val="22"/>
        </w:rPr>
        <w:t>(dále jen „</w:t>
      </w:r>
      <w:r w:rsidR="00926068">
        <w:rPr>
          <w:rFonts w:ascii="Arial" w:hAnsi="Arial" w:cs="Arial"/>
          <w:b/>
          <w:sz w:val="22"/>
        </w:rPr>
        <w:t>Prodávající</w:t>
      </w:r>
      <w:r>
        <w:rPr>
          <w:rFonts w:ascii="Arial" w:hAnsi="Arial" w:cs="Arial"/>
          <w:bCs/>
          <w:sz w:val="22"/>
        </w:rPr>
        <w:t>“</w:t>
      </w:r>
      <w:r w:rsidR="00BB5C9E">
        <w:rPr>
          <w:rFonts w:ascii="Arial" w:hAnsi="Arial" w:cs="Arial"/>
          <w:bCs/>
          <w:sz w:val="22"/>
        </w:rPr>
        <w:t xml:space="preserve">, kteréžto označení bude dle smluvního kontextu označovat i poskytovatele </w:t>
      </w:r>
      <w:r w:rsidR="000A46AC">
        <w:rPr>
          <w:rFonts w:ascii="Arial" w:hAnsi="Arial" w:cs="Arial"/>
          <w:bCs/>
          <w:sz w:val="22"/>
        </w:rPr>
        <w:t>pod</w:t>
      </w:r>
      <w:r w:rsidR="00BB5C9E">
        <w:rPr>
          <w:rFonts w:ascii="Arial" w:hAnsi="Arial" w:cs="Arial"/>
          <w:bCs/>
          <w:sz w:val="22"/>
        </w:rPr>
        <w:t>licenc</w:t>
      </w:r>
      <w:r w:rsidR="00F703FA">
        <w:rPr>
          <w:rFonts w:ascii="Arial" w:hAnsi="Arial" w:cs="Arial"/>
          <w:bCs/>
          <w:sz w:val="22"/>
        </w:rPr>
        <w:t>í</w:t>
      </w:r>
      <w:r>
        <w:rPr>
          <w:rFonts w:ascii="Arial" w:hAnsi="Arial" w:cs="Arial"/>
          <w:bCs/>
          <w:sz w:val="22"/>
        </w:rPr>
        <w:t>)</w:t>
      </w:r>
    </w:p>
    <w:p w14:paraId="4F9BC935" w14:textId="1CE5788E" w:rsidR="007A7C69" w:rsidRDefault="007A7C69">
      <w:pPr>
        <w:spacing w:before="120"/>
        <w:jc w:val="both"/>
        <w:rPr>
          <w:rFonts w:ascii="Arial" w:hAnsi="Arial" w:cs="Arial"/>
          <w:bCs/>
          <w:sz w:val="22"/>
        </w:rPr>
      </w:pPr>
      <w:r>
        <w:rPr>
          <w:rFonts w:ascii="Arial" w:hAnsi="Arial" w:cs="Arial"/>
          <w:bCs/>
          <w:sz w:val="22"/>
        </w:rPr>
        <w:t>(dále jen pro obě smlouvy bude užíváno souhrnného označení „</w:t>
      </w:r>
      <w:r w:rsidRPr="007A7C69">
        <w:rPr>
          <w:rFonts w:ascii="Arial" w:hAnsi="Arial" w:cs="Arial"/>
          <w:b/>
          <w:bCs/>
          <w:sz w:val="22"/>
        </w:rPr>
        <w:t>smlouva</w:t>
      </w:r>
      <w:r>
        <w:rPr>
          <w:rFonts w:ascii="Arial" w:hAnsi="Arial" w:cs="Arial"/>
          <w:bCs/>
          <w:sz w:val="22"/>
        </w:rPr>
        <w:t xml:space="preserve">“, pokud ze </w:t>
      </w:r>
      <w:r w:rsidR="00942ECA">
        <w:rPr>
          <w:rFonts w:ascii="Arial" w:hAnsi="Arial" w:cs="Arial"/>
          <w:bCs/>
          <w:sz w:val="22"/>
        </w:rPr>
        <w:t>znění smlouvy</w:t>
      </w:r>
      <w:r>
        <w:rPr>
          <w:rFonts w:ascii="Arial" w:hAnsi="Arial" w:cs="Arial"/>
          <w:bCs/>
          <w:sz w:val="22"/>
        </w:rPr>
        <w:t xml:space="preserve"> nebude vyplývat, že se</w:t>
      </w:r>
      <w:r w:rsidR="00F703FA">
        <w:rPr>
          <w:rFonts w:ascii="Arial" w:hAnsi="Arial" w:cs="Arial"/>
          <w:bCs/>
          <w:sz w:val="22"/>
        </w:rPr>
        <w:t xml:space="preserve"> daná smluvní ujednání</w:t>
      </w:r>
      <w:r>
        <w:rPr>
          <w:rFonts w:ascii="Arial" w:hAnsi="Arial" w:cs="Arial"/>
          <w:bCs/>
          <w:sz w:val="22"/>
        </w:rPr>
        <w:t xml:space="preserve"> týk</w:t>
      </w:r>
      <w:r w:rsidR="00F703FA">
        <w:rPr>
          <w:rFonts w:ascii="Arial" w:hAnsi="Arial" w:cs="Arial"/>
          <w:bCs/>
          <w:sz w:val="22"/>
        </w:rPr>
        <w:t>ají</w:t>
      </w:r>
      <w:r>
        <w:rPr>
          <w:rFonts w:ascii="Arial" w:hAnsi="Arial" w:cs="Arial"/>
          <w:bCs/>
          <w:sz w:val="22"/>
        </w:rPr>
        <w:t xml:space="preserve"> výlučně pouze </w:t>
      </w:r>
      <w:r w:rsidR="00BB5C9E">
        <w:rPr>
          <w:rFonts w:ascii="Arial" w:hAnsi="Arial" w:cs="Arial"/>
          <w:bCs/>
          <w:sz w:val="22"/>
        </w:rPr>
        <w:t>„</w:t>
      </w:r>
      <w:r>
        <w:rPr>
          <w:rFonts w:ascii="Arial" w:hAnsi="Arial" w:cs="Arial"/>
          <w:bCs/>
          <w:sz w:val="22"/>
        </w:rPr>
        <w:t>kupní</w:t>
      </w:r>
      <w:r w:rsidR="00BB5C9E">
        <w:rPr>
          <w:rFonts w:ascii="Arial" w:hAnsi="Arial" w:cs="Arial"/>
          <w:bCs/>
          <w:sz w:val="22"/>
        </w:rPr>
        <w:t xml:space="preserve"> smlouvy“</w:t>
      </w:r>
      <w:r>
        <w:rPr>
          <w:rFonts w:ascii="Arial" w:hAnsi="Arial" w:cs="Arial"/>
          <w:bCs/>
          <w:sz w:val="22"/>
        </w:rPr>
        <w:t xml:space="preserve"> či </w:t>
      </w:r>
      <w:r w:rsidR="00BB5C9E">
        <w:rPr>
          <w:rFonts w:ascii="Arial" w:hAnsi="Arial" w:cs="Arial"/>
          <w:bCs/>
          <w:sz w:val="22"/>
        </w:rPr>
        <w:t>„</w:t>
      </w:r>
      <w:r w:rsidR="000A46AC">
        <w:rPr>
          <w:rFonts w:ascii="Arial" w:hAnsi="Arial" w:cs="Arial"/>
          <w:bCs/>
          <w:sz w:val="22"/>
        </w:rPr>
        <w:t>pod</w:t>
      </w:r>
      <w:r>
        <w:rPr>
          <w:rFonts w:ascii="Arial" w:hAnsi="Arial" w:cs="Arial"/>
          <w:bCs/>
          <w:sz w:val="22"/>
        </w:rPr>
        <w:t>licenční smlouvy</w:t>
      </w:r>
      <w:r w:rsidR="00BB5C9E">
        <w:rPr>
          <w:rFonts w:ascii="Arial" w:hAnsi="Arial" w:cs="Arial"/>
          <w:bCs/>
          <w:sz w:val="22"/>
        </w:rPr>
        <w:t>“</w:t>
      </w:r>
      <w:r>
        <w:rPr>
          <w:rFonts w:ascii="Arial" w:hAnsi="Arial" w:cs="Arial"/>
          <w:bCs/>
          <w:sz w:val="22"/>
        </w:rPr>
        <w:t>)</w:t>
      </w:r>
    </w:p>
    <w:p w14:paraId="69EFBC12" w14:textId="00E7778C" w:rsidR="00BF106D" w:rsidRDefault="00BF106D">
      <w:pPr>
        <w:pStyle w:val="Nadpis1"/>
        <w:spacing w:before="240" w:after="0"/>
        <w:rPr>
          <w:rFonts w:cs="Arial"/>
          <w:sz w:val="22"/>
        </w:rPr>
      </w:pPr>
    </w:p>
    <w:p w14:paraId="4AE1E92F" w14:textId="77777777" w:rsidR="00BF106D" w:rsidRPr="00BF106D" w:rsidRDefault="00BF106D" w:rsidP="00BF106D">
      <w:pPr>
        <w:pStyle w:val="Nadpis2"/>
      </w:pPr>
    </w:p>
    <w:p w14:paraId="4E3D293E" w14:textId="1ACA9CD8" w:rsidR="009C5040" w:rsidRDefault="009C5040">
      <w:pPr>
        <w:pStyle w:val="Nadpis1"/>
        <w:spacing w:before="240" w:after="0"/>
        <w:rPr>
          <w:rFonts w:cs="Arial"/>
          <w:sz w:val="22"/>
        </w:rPr>
      </w:pPr>
      <w:r>
        <w:rPr>
          <w:rFonts w:cs="Arial"/>
          <w:sz w:val="22"/>
        </w:rPr>
        <w:t>Čl. I</w:t>
      </w:r>
    </w:p>
    <w:p w14:paraId="1B640BB0" w14:textId="77ED59CD" w:rsidR="009C5040" w:rsidRDefault="009C5040" w:rsidP="008975F2">
      <w:pPr>
        <w:pStyle w:val="Nadpis1"/>
        <w:numPr>
          <w:ilvl w:val="0"/>
          <w:numId w:val="33"/>
        </w:numPr>
        <w:spacing w:before="0" w:after="0"/>
        <w:rPr>
          <w:rFonts w:cs="Arial"/>
          <w:sz w:val="22"/>
        </w:rPr>
      </w:pPr>
      <w:r>
        <w:rPr>
          <w:rFonts w:cs="Arial"/>
          <w:sz w:val="22"/>
        </w:rPr>
        <w:t xml:space="preserve">Účel a předmět </w:t>
      </w:r>
      <w:r w:rsidR="007A7C69">
        <w:rPr>
          <w:rFonts w:cs="Arial"/>
          <w:sz w:val="22"/>
        </w:rPr>
        <w:t xml:space="preserve">kupní </w:t>
      </w:r>
      <w:r>
        <w:rPr>
          <w:rFonts w:cs="Arial"/>
          <w:sz w:val="22"/>
        </w:rPr>
        <w:t>smlouvy</w:t>
      </w:r>
    </w:p>
    <w:p w14:paraId="3D6E7CFC" w14:textId="77777777" w:rsidR="00F703FA" w:rsidRPr="00F703FA" w:rsidRDefault="00F703FA" w:rsidP="00F703FA">
      <w:pPr>
        <w:pStyle w:val="Nadpis2"/>
      </w:pPr>
    </w:p>
    <w:p w14:paraId="00B2F66B" w14:textId="51726DB1" w:rsidR="00EE0E97" w:rsidRPr="006B16DF" w:rsidRDefault="007A7C69" w:rsidP="006B16DF">
      <w:pPr>
        <w:pStyle w:val="Odstavecseseznamem"/>
        <w:numPr>
          <w:ilvl w:val="0"/>
          <w:numId w:val="20"/>
        </w:numPr>
        <w:tabs>
          <w:tab w:val="clear" w:pos="720"/>
        </w:tabs>
        <w:ind w:left="284" w:hanging="284"/>
        <w:jc w:val="both"/>
        <w:rPr>
          <w:rFonts w:ascii="Arial" w:hAnsi="Arial" w:cs="Arial"/>
          <w:kern w:val="28"/>
          <w:sz w:val="22"/>
          <w:szCs w:val="20"/>
        </w:rPr>
      </w:pPr>
      <w:bookmarkStart w:id="0" w:name="_Ref168477634"/>
      <w:r w:rsidRPr="007A7C69">
        <w:rPr>
          <w:rFonts w:ascii="Arial" w:hAnsi="Arial" w:cs="Arial"/>
          <w:kern w:val="28"/>
          <w:sz w:val="22"/>
          <w:szCs w:val="20"/>
        </w:rPr>
        <w:t>Prodávající se zavazuje, že odevzdá Kupujícímu věci, které jsou předmětem koupě</w:t>
      </w:r>
      <w:r w:rsidR="00BE7104">
        <w:rPr>
          <w:rFonts w:ascii="Arial" w:hAnsi="Arial" w:cs="Arial"/>
          <w:kern w:val="28"/>
          <w:sz w:val="22"/>
          <w:szCs w:val="20"/>
        </w:rPr>
        <w:t xml:space="preserve"> a</w:t>
      </w:r>
      <w:r w:rsidR="008975F2" w:rsidRPr="008975F2">
        <w:rPr>
          <w:rFonts w:ascii="Arial" w:hAnsi="Arial" w:cs="Arial"/>
          <w:kern w:val="28"/>
          <w:sz w:val="22"/>
          <w:szCs w:val="22"/>
        </w:rPr>
        <w:t xml:space="preserve"> </w:t>
      </w:r>
      <w:r w:rsidRPr="008975F2">
        <w:rPr>
          <w:rFonts w:ascii="Arial" w:hAnsi="Arial" w:cs="Arial"/>
          <w:kern w:val="28"/>
          <w:sz w:val="22"/>
          <w:szCs w:val="22"/>
        </w:rPr>
        <w:t xml:space="preserve">jsou konkretizovány </w:t>
      </w:r>
      <w:r w:rsidRPr="005E7455">
        <w:rPr>
          <w:rFonts w:ascii="Arial" w:hAnsi="Arial" w:cs="Arial"/>
          <w:b/>
          <w:kern w:val="28"/>
          <w:sz w:val="22"/>
          <w:szCs w:val="22"/>
        </w:rPr>
        <w:t>v</w:t>
      </w:r>
      <w:r w:rsidR="008975F2" w:rsidRPr="005E7455">
        <w:rPr>
          <w:rFonts w:ascii="Arial" w:hAnsi="Arial" w:cs="Arial"/>
          <w:b/>
          <w:kern w:val="28"/>
          <w:sz w:val="22"/>
          <w:szCs w:val="22"/>
        </w:rPr>
        <w:t> příloze č. 1</w:t>
      </w:r>
      <w:r w:rsidRPr="005E7455">
        <w:rPr>
          <w:rFonts w:ascii="Arial" w:hAnsi="Arial" w:cs="Arial"/>
          <w:b/>
          <w:kern w:val="28"/>
          <w:sz w:val="22"/>
          <w:szCs w:val="22"/>
        </w:rPr>
        <w:t xml:space="preserve"> této </w:t>
      </w:r>
      <w:r w:rsidR="00BE7104" w:rsidRPr="005E7455">
        <w:rPr>
          <w:rFonts w:ascii="Arial" w:hAnsi="Arial" w:cs="Arial"/>
          <w:b/>
          <w:kern w:val="28"/>
          <w:sz w:val="22"/>
          <w:szCs w:val="22"/>
        </w:rPr>
        <w:t>s</w:t>
      </w:r>
      <w:r w:rsidRPr="005E7455">
        <w:rPr>
          <w:rFonts w:ascii="Arial" w:hAnsi="Arial" w:cs="Arial"/>
          <w:b/>
          <w:kern w:val="28"/>
          <w:sz w:val="22"/>
          <w:szCs w:val="22"/>
        </w:rPr>
        <w:t>mlouvy</w:t>
      </w:r>
      <w:r w:rsidR="00F62FDA">
        <w:rPr>
          <w:rFonts w:ascii="Arial" w:hAnsi="Arial" w:cs="Arial"/>
          <w:b/>
          <w:kern w:val="28"/>
          <w:sz w:val="22"/>
          <w:szCs w:val="22"/>
        </w:rPr>
        <w:t xml:space="preserve">, nazvané </w:t>
      </w:r>
      <w:r w:rsidR="006B16DF">
        <w:rPr>
          <w:rFonts w:ascii="Arial" w:hAnsi="Arial" w:cs="Arial"/>
          <w:b/>
          <w:kern w:val="28"/>
          <w:sz w:val="22"/>
          <w:szCs w:val="22"/>
        </w:rPr>
        <w:t>technická s</w:t>
      </w:r>
      <w:r w:rsidR="005D2A2E">
        <w:rPr>
          <w:rFonts w:ascii="Arial" w:hAnsi="Arial" w:cs="Arial"/>
          <w:b/>
          <w:kern w:val="28"/>
          <w:sz w:val="22"/>
          <w:szCs w:val="22"/>
        </w:rPr>
        <w:t xml:space="preserve">pecifikace předmětu koupě, </w:t>
      </w:r>
      <w:r w:rsidR="008975F2" w:rsidRPr="00BE7104">
        <w:rPr>
          <w:rFonts w:ascii="Arial" w:hAnsi="Arial" w:cs="Arial"/>
          <w:kern w:val="28"/>
          <w:sz w:val="22"/>
          <w:szCs w:val="22"/>
        </w:rPr>
        <w:t>(</w:t>
      </w:r>
      <w:r w:rsidR="008975F2" w:rsidRPr="00BE7104">
        <w:rPr>
          <w:rFonts w:ascii="Arial" w:hAnsi="Arial" w:cs="Arial"/>
          <w:sz w:val="22"/>
          <w:szCs w:val="22"/>
        </w:rPr>
        <w:t xml:space="preserve">dále jen </w:t>
      </w:r>
      <w:r w:rsidR="008E3867" w:rsidRPr="00BE7104">
        <w:rPr>
          <w:rFonts w:ascii="Arial" w:hAnsi="Arial" w:cs="Arial"/>
          <w:sz w:val="22"/>
          <w:szCs w:val="22"/>
        </w:rPr>
        <w:t>„</w:t>
      </w:r>
      <w:r w:rsidR="008E3867" w:rsidRPr="00BE7104">
        <w:rPr>
          <w:rFonts w:ascii="Arial" w:hAnsi="Arial" w:cs="Arial"/>
          <w:b/>
          <w:sz w:val="22"/>
          <w:szCs w:val="22"/>
        </w:rPr>
        <w:t>věc</w:t>
      </w:r>
      <w:r w:rsidR="00BE7104" w:rsidRPr="00BE7104">
        <w:rPr>
          <w:rFonts w:ascii="Arial" w:hAnsi="Arial" w:cs="Arial"/>
          <w:b/>
          <w:sz w:val="22"/>
          <w:szCs w:val="22"/>
        </w:rPr>
        <w:t>i</w:t>
      </w:r>
      <w:r w:rsidR="008E3867" w:rsidRPr="00BE7104">
        <w:rPr>
          <w:rFonts w:ascii="Arial" w:hAnsi="Arial" w:cs="Arial"/>
          <w:sz w:val="22"/>
          <w:szCs w:val="22"/>
        </w:rPr>
        <w:t>“</w:t>
      </w:r>
      <w:r w:rsidR="004E5BF9">
        <w:rPr>
          <w:rFonts w:ascii="Arial" w:hAnsi="Arial" w:cs="Arial"/>
          <w:sz w:val="22"/>
          <w:szCs w:val="22"/>
        </w:rPr>
        <w:t xml:space="preserve"> či „</w:t>
      </w:r>
      <w:r w:rsidR="004E5BF9" w:rsidRPr="004E5BF9">
        <w:rPr>
          <w:rFonts w:ascii="Arial" w:hAnsi="Arial" w:cs="Arial"/>
          <w:b/>
          <w:sz w:val="22"/>
          <w:szCs w:val="22"/>
        </w:rPr>
        <w:t>předmět koupě</w:t>
      </w:r>
      <w:r w:rsidR="004E5BF9">
        <w:rPr>
          <w:rFonts w:ascii="Arial" w:hAnsi="Arial" w:cs="Arial"/>
          <w:sz w:val="22"/>
          <w:szCs w:val="22"/>
        </w:rPr>
        <w:t>“</w:t>
      </w:r>
      <w:r w:rsidR="00591439">
        <w:rPr>
          <w:rFonts w:ascii="Arial" w:hAnsi="Arial" w:cs="Arial"/>
          <w:sz w:val="22"/>
          <w:szCs w:val="22"/>
        </w:rPr>
        <w:t>)</w:t>
      </w:r>
      <w:r w:rsidRPr="00BE7104">
        <w:rPr>
          <w:rFonts w:ascii="Arial" w:hAnsi="Arial" w:cs="Arial"/>
          <w:kern w:val="28"/>
          <w:sz w:val="22"/>
          <w:szCs w:val="22"/>
        </w:rPr>
        <w:t>,</w:t>
      </w:r>
      <w:r w:rsidRPr="008975F2">
        <w:rPr>
          <w:rFonts w:ascii="Arial" w:hAnsi="Arial" w:cs="Arial"/>
          <w:kern w:val="28"/>
          <w:sz w:val="22"/>
          <w:szCs w:val="22"/>
        </w:rPr>
        <w:t xml:space="preserve"> a to </w:t>
      </w:r>
      <w:r w:rsidR="00F62FDA">
        <w:rPr>
          <w:rFonts w:ascii="Arial" w:hAnsi="Arial" w:cs="Arial"/>
          <w:sz w:val="22"/>
          <w:highlight w:val="yellow"/>
        </w:rPr>
        <w:t xml:space="preserve">65 kusů </w:t>
      </w:r>
      <w:r w:rsidR="009864D4" w:rsidRPr="001E207C">
        <w:rPr>
          <w:rFonts w:ascii="Arial" w:hAnsi="Arial" w:cs="Arial"/>
          <w:b/>
          <w:sz w:val="22"/>
          <w:highlight w:val="yellow"/>
        </w:rPr>
        <w:t>tabletů</w:t>
      </w:r>
      <w:r w:rsidRPr="008975F2">
        <w:rPr>
          <w:rFonts w:ascii="Arial" w:hAnsi="Arial" w:cs="Arial"/>
          <w:kern w:val="28"/>
          <w:sz w:val="22"/>
          <w:szCs w:val="22"/>
        </w:rPr>
        <w:t>, a umožní mu nabýt vlastnické právo</w:t>
      </w:r>
      <w:r w:rsidR="00BE7104">
        <w:rPr>
          <w:rFonts w:ascii="Arial" w:hAnsi="Arial" w:cs="Arial"/>
          <w:kern w:val="28"/>
          <w:sz w:val="22"/>
          <w:szCs w:val="22"/>
        </w:rPr>
        <w:t xml:space="preserve"> k nim</w:t>
      </w:r>
      <w:r w:rsidRPr="008975F2">
        <w:rPr>
          <w:rFonts w:ascii="Arial" w:hAnsi="Arial" w:cs="Arial"/>
          <w:kern w:val="28"/>
          <w:sz w:val="22"/>
          <w:szCs w:val="22"/>
        </w:rPr>
        <w:t xml:space="preserve">. Kupující se zavazuje </w:t>
      </w:r>
      <w:r w:rsidRPr="007A7C69">
        <w:rPr>
          <w:rFonts w:ascii="Arial" w:hAnsi="Arial" w:cs="Arial"/>
          <w:kern w:val="28"/>
          <w:sz w:val="22"/>
          <w:szCs w:val="20"/>
        </w:rPr>
        <w:t xml:space="preserve">převzít předmět koupě do svého vlastnictví a zaplatit Kupujícímu sjednanou kupní cenu.  </w:t>
      </w:r>
      <w:r w:rsidR="00591439">
        <w:rPr>
          <w:rFonts w:ascii="Arial" w:hAnsi="Arial" w:cs="Arial"/>
          <w:kern w:val="28"/>
          <w:sz w:val="22"/>
          <w:szCs w:val="20"/>
        </w:rPr>
        <w:t xml:space="preserve"> </w:t>
      </w:r>
    </w:p>
    <w:p w14:paraId="4EA1B9BC" w14:textId="3B780D9C" w:rsidR="006B16DF" w:rsidRDefault="00EE0E97" w:rsidP="005E7455">
      <w:pPr>
        <w:pStyle w:val="Odstavecseseznamem"/>
        <w:ind w:left="284"/>
        <w:rPr>
          <w:rFonts w:ascii="Tahoma" w:hAnsi="Tahoma" w:cs="Tahoma"/>
          <w:color w:val="000000"/>
          <w:sz w:val="19"/>
          <w:szCs w:val="19"/>
          <w:shd w:val="clear" w:color="auto" w:fill="FFFFFF"/>
        </w:rPr>
      </w:pPr>
      <w:r w:rsidRPr="00EE0E97">
        <w:rPr>
          <w:rFonts w:ascii="Arial" w:hAnsi="Arial" w:cs="Arial"/>
          <w:kern w:val="28"/>
          <w:sz w:val="22"/>
          <w:szCs w:val="20"/>
        </w:rPr>
        <w:lastRenderedPageBreak/>
        <w:t>Věc</w:t>
      </w:r>
      <w:r>
        <w:rPr>
          <w:rFonts w:ascii="Arial" w:hAnsi="Arial" w:cs="Arial"/>
          <w:kern w:val="28"/>
          <w:sz w:val="22"/>
          <w:szCs w:val="20"/>
        </w:rPr>
        <w:t>i bud</w:t>
      </w:r>
      <w:r w:rsidR="00DF0CD0">
        <w:rPr>
          <w:rFonts w:ascii="Arial" w:hAnsi="Arial" w:cs="Arial"/>
          <w:kern w:val="28"/>
          <w:sz w:val="22"/>
          <w:szCs w:val="20"/>
        </w:rPr>
        <w:t>ou</w:t>
      </w:r>
      <w:r w:rsidRPr="00EE0E97">
        <w:rPr>
          <w:rFonts w:ascii="Arial" w:hAnsi="Arial" w:cs="Arial"/>
          <w:kern w:val="28"/>
          <w:sz w:val="22"/>
          <w:szCs w:val="20"/>
        </w:rPr>
        <w:t xml:space="preserve"> předán</w:t>
      </w:r>
      <w:r>
        <w:rPr>
          <w:rFonts w:ascii="Arial" w:hAnsi="Arial" w:cs="Arial"/>
          <w:kern w:val="28"/>
          <w:sz w:val="22"/>
          <w:szCs w:val="20"/>
        </w:rPr>
        <w:t>y</w:t>
      </w:r>
      <w:r w:rsidR="00D55DEC">
        <w:rPr>
          <w:rFonts w:ascii="Arial" w:hAnsi="Arial" w:cs="Arial"/>
          <w:kern w:val="28"/>
          <w:sz w:val="22"/>
          <w:szCs w:val="20"/>
        </w:rPr>
        <w:t xml:space="preserve"> P</w:t>
      </w:r>
      <w:r w:rsidR="00DF0CD0">
        <w:rPr>
          <w:rFonts w:ascii="Arial" w:hAnsi="Arial" w:cs="Arial"/>
          <w:kern w:val="28"/>
          <w:sz w:val="22"/>
          <w:szCs w:val="20"/>
        </w:rPr>
        <w:t>rodávajícím K</w:t>
      </w:r>
      <w:r w:rsidRPr="00EE0E97">
        <w:rPr>
          <w:rFonts w:ascii="Arial" w:hAnsi="Arial" w:cs="Arial"/>
          <w:kern w:val="28"/>
          <w:sz w:val="22"/>
          <w:szCs w:val="20"/>
        </w:rPr>
        <w:t>upujícímu včetně všech jejích součástí a příslušenství a dojde i k poskytnutí všech potřebných souvisejících výkonů (činností), a to rovněž dle Nabídky z veřejné zakázky</w:t>
      </w:r>
      <w:r w:rsidR="001E399F">
        <w:rPr>
          <w:rFonts w:ascii="Arial" w:hAnsi="Arial" w:cs="Arial"/>
          <w:kern w:val="28"/>
          <w:sz w:val="22"/>
          <w:szCs w:val="20"/>
        </w:rPr>
        <w:t xml:space="preserve"> (dále jen „</w:t>
      </w:r>
      <w:r w:rsidR="001E399F" w:rsidRPr="001E399F">
        <w:rPr>
          <w:rFonts w:ascii="Arial" w:hAnsi="Arial" w:cs="Arial"/>
          <w:b/>
          <w:kern w:val="28"/>
          <w:sz w:val="22"/>
          <w:szCs w:val="20"/>
        </w:rPr>
        <w:t>VZ</w:t>
      </w:r>
      <w:r w:rsidR="001E399F">
        <w:rPr>
          <w:rFonts w:ascii="Arial" w:hAnsi="Arial" w:cs="Arial"/>
          <w:kern w:val="28"/>
          <w:sz w:val="22"/>
          <w:szCs w:val="20"/>
        </w:rPr>
        <w:t>“)</w:t>
      </w:r>
      <w:r>
        <w:rPr>
          <w:rFonts w:ascii="Arial" w:hAnsi="Arial" w:cs="Arial"/>
          <w:kern w:val="28"/>
          <w:sz w:val="22"/>
          <w:szCs w:val="20"/>
        </w:rPr>
        <w:t xml:space="preserve">, </w:t>
      </w:r>
      <w:r w:rsidR="005E7455">
        <w:rPr>
          <w:rFonts w:ascii="Arial" w:hAnsi="Arial" w:cs="Arial"/>
          <w:kern w:val="28"/>
          <w:sz w:val="22"/>
          <w:szCs w:val="20"/>
        </w:rPr>
        <w:t>Zadávací dokumentace VZ</w:t>
      </w:r>
      <w:r w:rsidRPr="00EE0E97">
        <w:rPr>
          <w:rFonts w:ascii="Arial" w:hAnsi="Arial" w:cs="Arial"/>
          <w:kern w:val="28"/>
          <w:sz w:val="22"/>
          <w:szCs w:val="20"/>
        </w:rPr>
        <w:t xml:space="preserve"> a též Výzvy k podání nabídek v rámci veřejné zakázky na dodávky</w:t>
      </w:r>
      <w:r w:rsidR="005E7455">
        <w:rPr>
          <w:rFonts w:ascii="Arial" w:hAnsi="Arial" w:cs="Arial"/>
          <w:kern w:val="28"/>
          <w:sz w:val="22"/>
          <w:szCs w:val="20"/>
        </w:rPr>
        <w:t>. V</w:t>
      </w:r>
      <w:r w:rsidRPr="00EE0E97">
        <w:rPr>
          <w:rFonts w:ascii="Arial" w:hAnsi="Arial" w:cs="Arial"/>
          <w:kern w:val="28"/>
          <w:sz w:val="22"/>
          <w:szCs w:val="20"/>
        </w:rPr>
        <w:t xml:space="preserve">šechny uvedené dokumenty předmět smlouvy po dohodě stran blíže specifikují a smluvní strany na ně shodně odkazují. </w:t>
      </w:r>
      <w:r w:rsidR="005E7455">
        <w:rPr>
          <w:rFonts w:ascii="Arial" w:hAnsi="Arial" w:cs="Arial"/>
          <w:kern w:val="28"/>
          <w:sz w:val="22"/>
          <w:szCs w:val="20"/>
        </w:rPr>
        <w:t xml:space="preserve">Tyto dokumenty </w:t>
      </w:r>
      <w:r w:rsidR="005E7455" w:rsidRPr="005E7455">
        <w:rPr>
          <w:rFonts w:ascii="Arial" w:hAnsi="Arial" w:cs="Arial"/>
          <w:kern w:val="28"/>
          <w:sz w:val="22"/>
          <w:szCs w:val="20"/>
        </w:rPr>
        <w:t xml:space="preserve">nebudou </w:t>
      </w:r>
      <w:r w:rsidR="005E7455">
        <w:rPr>
          <w:rFonts w:ascii="Arial" w:hAnsi="Arial" w:cs="Arial"/>
          <w:kern w:val="28"/>
          <w:sz w:val="22"/>
          <w:szCs w:val="20"/>
        </w:rPr>
        <w:t xml:space="preserve">po dohodě stran </w:t>
      </w:r>
      <w:r w:rsidR="005E7455" w:rsidRPr="005E7455">
        <w:rPr>
          <w:rFonts w:ascii="Arial" w:hAnsi="Arial" w:cs="Arial"/>
          <w:kern w:val="28"/>
          <w:sz w:val="22"/>
          <w:szCs w:val="20"/>
        </w:rPr>
        <w:t xml:space="preserve">fyzicky součástí smlouvy. Smluvním stranám jsou dobře známy, seznámily se s nimi, rozumí jim a akceptují, že jsou dostupné na </w:t>
      </w:r>
      <w:r w:rsidR="006B16DF">
        <w:rPr>
          <w:rFonts w:ascii="Arial" w:hAnsi="Arial" w:cs="Arial"/>
          <w:kern w:val="28"/>
          <w:sz w:val="22"/>
          <w:szCs w:val="20"/>
        </w:rPr>
        <w:t xml:space="preserve">profilu zadavatele </w:t>
      </w:r>
      <w:hyperlink r:id="rId11" w:history="1">
        <w:r w:rsidR="006B16DF" w:rsidRPr="006B16DF">
          <w:rPr>
            <w:rStyle w:val="Hypertextovodkaz"/>
            <w:rFonts w:ascii="Arial" w:hAnsi="Arial" w:cs="Arial"/>
            <w:sz w:val="22"/>
            <w:szCs w:val="22"/>
            <w:shd w:val="clear" w:color="auto" w:fill="FFFFFF"/>
          </w:rPr>
          <w:t>https://ezak.kr-vysocina.cz/profile_display_194.html</w:t>
        </w:r>
      </w:hyperlink>
    </w:p>
    <w:p w14:paraId="2D59BBFC" w14:textId="206F2826" w:rsidR="005E7455" w:rsidRPr="005E7455" w:rsidRDefault="005E7455" w:rsidP="005E7455">
      <w:pPr>
        <w:pStyle w:val="Odstavecseseznamem"/>
        <w:ind w:left="284"/>
        <w:rPr>
          <w:rFonts w:ascii="Arial" w:hAnsi="Arial" w:cs="Arial"/>
          <w:kern w:val="28"/>
          <w:sz w:val="22"/>
          <w:szCs w:val="20"/>
        </w:rPr>
      </w:pPr>
      <w:r w:rsidRPr="005E7455">
        <w:rPr>
          <w:rFonts w:ascii="Arial" w:hAnsi="Arial" w:cs="Arial"/>
          <w:kern w:val="28"/>
          <w:sz w:val="22"/>
          <w:szCs w:val="20"/>
        </w:rPr>
        <w:t xml:space="preserve">po celou dobu účinnosti této smlouvy.   </w:t>
      </w:r>
    </w:p>
    <w:p w14:paraId="6D7706CE" w14:textId="3A69B4B5" w:rsidR="00EE0E97" w:rsidRPr="006B16DF" w:rsidRDefault="005E7455" w:rsidP="006B16DF">
      <w:pPr>
        <w:pStyle w:val="Odstavecseseznamem"/>
        <w:ind w:left="284"/>
        <w:rPr>
          <w:rFonts w:ascii="Arial" w:hAnsi="Arial" w:cs="Arial"/>
          <w:kern w:val="28"/>
          <w:sz w:val="22"/>
          <w:szCs w:val="20"/>
        </w:rPr>
      </w:pPr>
      <w:r w:rsidRPr="005E7455">
        <w:rPr>
          <w:rFonts w:ascii="Arial" w:hAnsi="Arial" w:cs="Arial"/>
          <w:kern w:val="28"/>
          <w:sz w:val="22"/>
          <w:szCs w:val="20"/>
        </w:rPr>
        <w:t xml:space="preserve">      </w:t>
      </w:r>
    </w:p>
    <w:p w14:paraId="5CF953C0" w14:textId="346E1304" w:rsidR="00EE0E97" w:rsidRDefault="00EE0E97" w:rsidP="00EE0E97">
      <w:pPr>
        <w:pStyle w:val="Odstavecseseznamem"/>
        <w:ind w:left="284"/>
        <w:rPr>
          <w:rFonts w:ascii="Arial" w:hAnsi="Arial" w:cs="Arial"/>
          <w:kern w:val="28"/>
          <w:sz w:val="22"/>
          <w:szCs w:val="20"/>
        </w:rPr>
      </w:pPr>
      <w:r w:rsidRPr="00EE0E97">
        <w:rPr>
          <w:rFonts w:ascii="Arial" w:hAnsi="Arial" w:cs="Arial"/>
          <w:kern w:val="28"/>
          <w:sz w:val="22"/>
          <w:szCs w:val="20"/>
        </w:rPr>
        <w:t>Součástí dodávky je rovněž doprava předmětu koupě na místo určení,</w:t>
      </w:r>
      <w:r w:rsidR="004B3B78">
        <w:rPr>
          <w:rFonts w:ascii="Arial" w:hAnsi="Arial" w:cs="Arial"/>
          <w:kern w:val="28"/>
          <w:sz w:val="22"/>
          <w:szCs w:val="20"/>
        </w:rPr>
        <w:t xml:space="preserve"> </w:t>
      </w:r>
      <w:r w:rsidRPr="00EE0E97">
        <w:rPr>
          <w:rFonts w:ascii="Arial" w:hAnsi="Arial" w:cs="Arial"/>
          <w:kern w:val="28"/>
          <w:sz w:val="22"/>
          <w:szCs w:val="20"/>
        </w:rPr>
        <w:t>předání veškerých dokladů, dokumentace a manuálů k věci, které jsou nezbytné pro řádné provozování a užívání předmětu koupě a poskytnutí všech potřebných licencí nezbytných k řádnému využívání předmětu koupě, a to v rozs</w:t>
      </w:r>
      <w:r w:rsidR="005E7455">
        <w:rPr>
          <w:rFonts w:ascii="Arial" w:hAnsi="Arial" w:cs="Arial"/>
          <w:kern w:val="28"/>
          <w:sz w:val="22"/>
          <w:szCs w:val="20"/>
        </w:rPr>
        <w:t>ahu dle Zadávací dokumentace VZ</w:t>
      </w:r>
      <w:r w:rsidRPr="00EE0E97">
        <w:rPr>
          <w:rFonts w:ascii="Arial" w:hAnsi="Arial" w:cs="Arial"/>
          <w:kern w:val="28"/>
          <w:sz w:val="22"/>
          <w:szCs w:val="20"/>
        </w:rPr>
        <w:t>, dále též jen „</w:t>
      </w:r>
      <w:r w:rsidRPr="005E7455">
        <w:rPr>
          <w:rFonts w:ascii="Arial" w:hAnsi="Arial" w:cs="Arial"/>
          <w:b/>
          <w:kern w:val="28"/>
          <w:sz w:val="22"/>
          <w:szCs w:val="20"/>
        </w:rPr>
        <w:t>dodávka</w:t>
      </w:r>
      <w:r w:rsidRPr="00EE0E97">
        <w:rPr>
          <w:rFonts w:ascii="Arial" w:hAnsi="Arial" w:cs="Arial"/>
          <w:kern w:val="28"/>
          <w:sz w:val="22"/>
          <w:szCs w:val="20"/>
        </w:rPr>
        <w:t xml:space="preserve">“. </w:t>
      </w:r>
    </w:p>
    <w:p w14:paraId="30E961FD" w14:textId="5C24E39A" w:rsidR="006D1964" w:rsidRPr="006B16DF" w:rsidRDefault="006D1964" w:rsidP="006B16DF">
      <w:pPr>
        <w:pStyle w:val="Nadpis2"/>
        <w:spacing w:before="120"/>
        <w:ind w:firstLine="284"/>
        <w:rPr>
          <w:rFonts w:ascii="Arial" w:hAnsi="Arial" w:cs="Arial"/>
        </w:rPr>
      </w:pPr>
      <w:r>
        <w:rPr>
          <w:rFonts w:ascii="Arial" w:hAnsi="Arial" w:cs="Arial"/>
        </w:rPr>
        <w:t>K předmětu koupě musí být dodány t</w:t>
      </w:r>
      <w:r w:rsidRPr="00EE0E97">
        <w:rPr>
          <w:rFonts w:ascii="Arial" w:hAnsi="Arial" w:cs="Arial"/>
        </w:rPr>
        <w:t>echnické listy</w:t>
      </w:r>
      <w:r w:rsidR="005D2A2E">
        <w:rPr>
          <w:rFonts w:ascii="Arial" w:hAnsi="Arial" w:cs="Arial"/>
        </w:rPr>
        <w:t xml:space="preserve"> a návody k obsluze</w:t>
      </w:r>
      <w:r>
        <w:rPr>
          <w:rFonts w:ascii="Arial" w:hAnsi="Arial" w:cs="Arial"/>
        </w:rPr>
        <w:t>.</w:t>
      </w:r>
      <w:r w:rsidRPr="00EE0E97">
        <w:rPr>
          <w:rFonts w:ascii="Arial" w:hAnsi="Arial" w:cs="Arial"/>
        </w:rPr>
        <w:t xml:space="preserve"> </w:t>
      </w:r>
    </w:p>
    <w:p w14:paraId="4F008149" w14:textId="77777777" w:rsidR="00BB5C9E" w:rsidRPr="007A7C69" w:rsidRDefault="00BB5C9E" w:rsidP="00D167C4">
      <w:pPr>
        <w:pStyle w:val="Odstavecseseznamem"/>
        <w:ind w:left="284"/>
        <w:rPr>
          <w:rFonts w:ascii="Arial" w:hAnsi="Arial" w:cs="Arial"/>
          <w:kern w:val="28"/>
          <w:sz w:val="22"/>
          <w:szCs w:val="20"/>
        </w:rPr>
      </w:pPr>
    </w:p>
    <w:p w14:paraId="00BDE910" w14:textId="1A7ADEA8" w:rsidR="008975F2" w:rsidRPr="000A46AC" w:rsidRDefault="008975F2" w:rsidP="000A46AC">
      <w:pPr>
        <w:pStyle w:val="Nadpis1"/>
        <w:numPr>
          <w:ilvl w:val="0"/>
          <w:numId w:val="33"/>
        </w:numPr>
        <w:spacing w:before="0" w:after="0"/>
        <w:rPr>
          <w:rFonts w:cs="Arial"/>
          <w:sz w:val="22"/>
        </w:rPr>
      </w:pPr>
      <w:r>
        <w:rPr>
          <w:rFonts w:cs="Arial"/>
          <w:sz w:val="22"/>
        </w:rPr>
        <w:t xml:space="preserve">Účel a předmět </w:t>
      </w:r>
      <w:r w:rsidR="00E8418F">
        <w:rPr>
          <w:rFonts w:cs="Arial"/>
          <w:sz w:val="22"/>
        </w:rPr>
        <w:t>pod</w:t>
      </w:r>
      <w:r>
        <w:rPr>
          <w:rFonts w:cs="Arial"/>
          <w:sz w:val="22"/>
        </w:rPr>
        <w:t>licenční smlouvy</w:t>
      </w:r>
    </w:p>
    <w:p w14:paraId="1E9C65C5" w14:textId="0A086A60" w:rsidR="008975F2" w:rsidRDefault="008975F2" w:rsidP="00F703FA">
      <w:pPr>
        <w:pStyle w:val="Nadpis2"/>
        <w:numPr>
          <w:ilvl w:val="0"/>
          <w:numId w:val="34"/>
        </w:numPr>
        <w:tabs>
          <w:tab w:val="clear" w:pos="720"/>
        </w:tabs>
        <w:spacing w:before="120"/>
        <w:ind w:left="284" w:hanging="284"/>
        <w:rPr>
          <w:rFonts w:ascii="Arial" w:hAnsi="Arial" w:cs="Arial"/>
        </w:rPr>
      </w:pPr>
      <w:r w:rsidRPr="007A7C69">
        <w:rPr>
          <w:rFonts w:ascii="Arial" w:hAnsi="Arial" w:cs="Arial"/>
        </w:rPr>
        <w:t xml:space="preserve">Prodávající </w:t>
      </w:r>
      <w:r w:rsidRPr="008975F2">
        <w:rPr>
          <w:rFonts w:ascii="Arial" w:hAnsi="Arial" w:cs="Arial"/>
        </w:rPr>
        <w:t xml:space="preserve">je povinen zajistit, aby </w:t>
      </w:r>
      <w:r w:rsidRPr="007A7C69">
        <w:rPr>
          <w:rFonts w:ascii="Arial" w:hAnsi="Arial" w:cs="Arial"/>
        </w:rPr>
        <w:t xml:space="preserve">Kupující </w:t>
      </w:r>
      <w:r w:rsidRPr="008975F2">
        <w:rPr>
          <w:rFonts w:ascii="Arial" w:hAnsi="Arial" w:cs="Arial"/>
        </w:rPr>
        <w:t xml:space="preserve">nabyl veškerá oprávnění z práv duševního vlastnictví, která se týkají </w:t>
      </w:r>
      <w:r w:rsidR="00BB5C9E">
        <w:rPr>
          <w:rFonts w:ascii="Arial" w:hAnsi="Arial" w:cs="Arial"/>
        </w:rPr>
        <w:t>p</w:t>
      </w:r>
      <w:r w:rsidRPr="008975F2">
        <w:rPr>
          <w:rFonts w:ascii="Arial" w:hAnsi="Arial" w:cs="Arial"/>
        </w:rPr>
        <w:t>lnění</w:t>
      </w:r>
      <w:r w:rsidR="00BB5C9E">
        <w:rPr>
          <w:rFonts w:ascii="Arial" w:hAnsi="Arial" w:cs="Arial"/>
        </w:rPr>
        <w:t xml:space="preserve"> z kupní</w:t>
      </w:r>
      <w:r w:rsidRPr="008975F2">
        <w:rPr>
          <w:rFonts w:ascii="Arial" w:hAnsi="Arial" w:cs="Arial"/>
        </w:rPr>
        <w:t xml:space="preserve"> </w:t>
      </w:r>
      <w:r w:rsidR="00BB5C9E">
        <w:rPr>
          <w:rFonts w:ascii="Arial" w:hAnsi="Arial" w:cs="Arial"/>
        </w:rPr>
        <w:t>s</w:t>
      </w:r>
      <w:r w:rsidRPr="008975F2">
        <w:rPr>
          <w:rFonts w:ascii="Arial" w:hAnsi="Arial" w:cs="Arial"/>
        </w:rPr>
        <w:t xml:space="preserve">mlouvy a jsou nezbytná při </w:t>
      </w:r>
      <w:r w:rsidR="00F703FA">
        <w:rPr>
          <w:rFonts w:ascii="Arial" w:hAnsi="Arial" w:cs="Arial"/>
        </w:rPr>
        <w:t>je</w:t>
      </w:r>
      <w:r w:rsidR="00C477D0">
        <w:rPr>
          <w:rFonts w:ascii="Arial" w:hAnsi="Arial" w:cs="Arial"/>
        </w:rPr>
        <w:t>ho</w:t>
      </w:r>
      <w:r w:rsidR="00F703FA">
        <w:rPr>
          <w:rFonts w:ascii="Arial" w:hAnsi="Arial" w:cs="Arial"/>
        </w:rPr>
        <w:t xml:space="preserve"> </w:t>
      </w:r>
      <w:r w:rsidR="00BB5C9E">
        <w:rPr>
          <w:rFonts w:ascii="Arial" w:hAnsi="Arial" w:cs="Arial"/>
        </w:rPr>
        <w:t>provozování, řádném</w:t>
      </w:r>
      <w:r w:rsidRPr="008975F2">
        <w:rPr>
          <w:rFonts w:ascii="Arial" w:hAnsi="Arial" w:cs="Arial"/>
        </w:rPr>
        <w:t xml:space="preserve"> užívání a zachování </w:t>
      </w:r>
      <w:r w:rsidR="00BB5C9E">
        <w:rPr>
          <w:rFonts w:ascii="Arial" w:hAnsi="Arial" w:cs="Arial"/>
        </w:rPr>
        <w:t xml:space="preserve">všech </w:t>
      </w:r>
      <w:r w:rsidRPr="008975F2">
        <w:rPr>
          <w:rFonts w:ascii="Arial" w:hAnsi="Arial" w:cs="Arial"/>
        </w:rPr>
        <w:t>funkčnosti</w:t>
      </w:r>
      <w:r w:rsidRPr="00F703FA">
        <w:rPr>
          <w:rFonts w:ascii="Arial" w:hAnsi="Arial" w:cs="Arial"/>
        </w:rPr>
        <w:t>, a to po celou dobu trvání příslušných práv.</w:t>
      </w:r>
    </w:p>
    <w:p w14:paraId="14F1C112" w14:textId="77777777" w:rsidR="00F703FA" w:rsidRPr="00F703FA" w:rsidRDefault="00F703FA" w:rsidP="007315D0">
      <w:pPr>
        <w:pStyle w:val="Nadpis2"/>
        <w:spacing w:before="0"/>
        <w:rPr>
          <w:rFonts w:ascii="Arial" w:hAnsi="Arial" w:cs="Arial"/>
        </w:rPr>
      </w:pPr>
    </w:p>
    <w:p w14:paraId="1C7328EA" w14:textId="0646CDE0" w:rsidR="008975F2" w:rsidRPr="00386F6B" w:rsidRDefault="008975F2" w:rsidP="00CF70E9">
      <w:pPr>
        <w:pStyle w:val="Odstavecseseznamem"/>
        <w:numPr>
          <w:ilvl w:val="0"/>
          <w:numId w:val="34"/>
        </w:numPr>
        <w:tabs>
          <w:tab w:val="clear" w:pos="720"/>
        </w:tabs>
        <w:ind w:left="284" w:hanging="284"/>
        <w:jc w:val="both"/>
        <w:rPr>
          <w:rFonts w:ascii="Arial" w:hAnsi="Arial" w:cs="Arial"/>
          <w:kern w:val="28"/>
          <w:sz w:val="22"/>
          <w:szCs w:val="22"/>
        </w:rPr>
      </w:pPr>
      <w:r w:rsidRPr="00386F6B">
        <w:rPr>
          <w:rFonts w:ascii="Arial" w:hAnsi="Arial" w:cs="Arial"/>
          <w:sz w:val="22"/>
          <w:szCs w:val="22"/>
        </w:rPr>
        <w:t xml:space="preserve">Smluvní strany proto tímto uzavírají </w:t>
      </w:r>
      <w:r w:rsidR="00E8418F">
        <w:rPr>
          <w:rFonts w:ascii="Arial" w:hAnsi="Arial" w:cs="Arial"/>
          <w:sz w:val="22"/>
          <w:szCs w:val="22"/>
        </w:rPr>
        <w:t>pod</w:t>
      </w:r>
      <w:r w:rsidRPr="00386F6B">
        <w:rPr>
          <w:rFonts w:ascii="Arial" w:hAnsi="Arial" w:cs="Arial"/>
          <w:sz w:val="22"/>
          <w:szCs w:val="22"/>
        </w:rPr>
        <w:t xml:space="preserve">licenční smlouvu, kterou </w:t>
      </w:r>
      <w:r w:rsidR="00BB5C9E" w:rsidRPr="00386F6B">
        <w:rPr>
          <w:rFonts w:ascii="Arial" w:hAnsi="Arial" w:cs="Arial"/>
          <w:sz w:val="22"/>
          <w:szCs w:val="22"/>
        </w:rPr>
        <w:t>Prodávající</w:t>
      </w:r>
      <w:r w:rsidRPr="00386F6B">
        <w:rPr>
          <w:rFonts w:ascii="Arial" w:hAnsi="Arial" w:cs="Arial"/>
          <w:sz w:val="22"/>
          <w:szCs w:val="22"/>
        </w:rPr>
        <w:t xml:space="preserve"> jako poskytovatel </w:t>
      </w:r>
      <w:r w:rsidR="00EC7FD4">
        <w:rPr>
          <w:rFonts w:ascii="Arial" w:hAnsi="Arial" w:cs="Arial"/>
          <w:sz w:val="22"/>
          <w:szCs w:val="22"/>
        </w:rPr>
        <w:t xml:space="preserve">bezplatně </w:t>
      </w:r>
      <w:r w:rsidRPr="00386F6B">
        <w:rPr>
          <w:rFonts w:ascii="Arial" w:hAnsi="Arial" w:cs="Arial"/>
          <w:sz w:val="22"/>
          <w:szCs w:val="22"/>
        </w:rPr>
        <w:t xml:space="preserve">poskytuje </w:t>
      </w:r>
      <w:r w:rsidR="00BB5C9E" w:rsidRPr="00386F6B">
        <w:rPr>
          <w:rFonts w:ascii="Arial" w:hAnsi="Arial" w:cs="Arial"/>
          <w:sz w:val="22"/>
          <w:szCs w:val="22"/>
        </w:rPr>
        <w:t>Kupujícímu</w:t>
      </w:r>
      <w:r w:rsidRPr="00386F6B">
        <w:rPr>
          <w:rFonts w:ascii="Arial" w:hAnsi="Arial" w:cs="Arial"/>
          <w:sz w:val="22"/>
          <w:szCs w:val="22"/>
        </w:rPr>
        <w:t xml:space="preserve"> jako nabyvateli oprávnění k neomezenému výkonu práva duševního vlastnictví </w:t>
      </w:r>
      <w:r w:rsidR="00EC7FD4">
        <w:rPr>
          <w:rFonts w:ascii="Arial" w:hAnsi="Arial" w:cs="Arial"/>
          <w:sz w:val="22"/>
          <w:szCs w:val="22"/>
        </w:rPr>
        <w:t>–</w:t>
      </w:r>
      <w:r w:rsidRPr="00386F6B">
        <w:rPr>
          <w:rFonts w:ascii="Arial" w:hAnsi="Arial" w:cs="Arial"/>
          <w:sz w:val="22"/>
          <w:szCs w:val="22"/>
        </w:rPr>
        <w:t xml:space="preserve"> </w:t>
      </w:r>
      <w:r w:rsidR="00BB5C9E" w:rsidRPr="00386F6B">
        <w:rPr>
          <w:rFonts w:ascii="Arial" w:hAnsi="Arial" w:cs="Arial"/>
          <w:sz w:val="22"/>
          <w:szCs w:val="22"/>
        </w:rPr>
        <w:t>pod</w:t>
      </w:r>
      <w:r w:rsidRPr="00386F6B">
        <w:rPr>
          <w:rFonts w:ascii="Arial" w:hAnsi="Arial" w:cs="Arial"/>
          <w:sz w:val="22"/>
          <w:szCs w:val="22"/>
        </w:rPr>
        <w:t>licenc</w:t>
      </w:r>
      <w:r w:rsidR="00EC7FD4">
        <w:rPr>
          <w:rFonts w:ascii="Arial" w:hAnsi="Arial" w:cs="Arial"/>
          <w:sz w:val="22"/>
          <w:szCs w:val="22"/>
        </w:rPr>
        <w:t xml:space="preserve">e k software, kterými jsou vybaveny kupované </w:t>
      </w:r>
      <w:r w:rsidR="006B16DF" w:rsidRPr="00AD45DB">
        <w:rPr>
          <w:rFonts w:ascii="Arial" w:hAnsi="Arial" w:cs="Arial"/>
          <w:sz w:val="22"/>
        </w:rPr>
        <w:t>tablety</w:t>
      </w:r>
      <w:r w:rsidR="00E939A7" w:rsidRPr="00AD45DB">
        <w:rPr>
          <w:rFonts w:ascii="Arial" w:hAnsi="Arial" w:cs="Arial"/>
          <w:sz w:val="22"/>
        </w:rPr>
        <w:t xml:space="preserve"> </w:t>
      </w:r>
      <w:r w:rsidR="0015307B" w:rsidRPr="00AD45DB">
        <w:rPr>
          <w:rFonts w:ascii="Arial" w:hAnsi="Arial" w:cs="Arial"/>
          <w:sz w:val="22"/>
          <w:szCs w:val="22"/>
        </w:rPr>
        <w:t>s</w:t>
      </w:r>
      <w:r w:rsidR="0015307B">
        <w:rPr>
          <w:rFonts w:ascii="Arial" w:hAnsi="Arial" w:cs="Arial"/>
          <w:sz w:val="22"/>
          <w:szCs w:val="22"/>
        </w:rPr>
        <w:t xml:space="preserve"> bližší specifikací dle </w:t>
      </w:r>
      <w:r w:rsidR="0015307B" w:rsidRPr="005E7455">
        <w:rPr>
          <w:rFonts w:ascii="Arial" w:hAnsi="Arial" w:cs="Arial"/>
          <w:b/>
          <w:sz w:val="22"/>
          <w:szCs w:val="22"/>
        </w:rPr>
        <w:t>přílohy č. 1</w:t>
      </w:r>
      <w:r w:rsidR="00144CA3">
        <w:rPr>
          <w:rFonts w:ascii="Arial" w:hAnsi="Arial" w:cs="Arial"/>
          <w:b/>
          <w:sz w:val="22"/>
          <w:szCs w:val="22"/>
        </w:rPr>
        <w:t xml:space="preserve"> a 2</w:t>
      </w:r>
      <w:r w:rsidR="0015307B">
        <w:rPr>
          <w:rFonts w:ascii="Arial" w:hAnsi="Arial" w:cs="Arial"/>
          <w:sz w:val="22"/>
          <w:szCs w:val="22"/>
        </w:rPr>
        <w:t xml:space="preserve"> této smlouvy</w:t>
      </w:r>
      <w:r w:rsidR="00EC7FD4">
        <w:rPr>
          <w:rFonts w:ascii="Arial" w:hAnsi="Arial" w:cs="Arial"/>
          <w:sz w:val="22"/>
          <w:szCs w:val="22"/>
        </w:rPr>
        <w:t xml:space="preserve"> (dále i jen jako „</w:t>
      </w:r>
      <w:r w:rsidR="009864D4">
        <w:rPr>
          <w:rFonts w:ascii="Arial" w:hAnsi="Arial" w:cs="Arial"/>
          <w:b/>
          <w:sz w:val="22"/>
          <w:szCs w:val="22"/>
        </w:rPr>
        <w:t>tablety</w:t>
      </w:r>
      <w:r w:rsidR="00EC7FD4">
        <w:rPr>
          <w:rFonts w:ascii="Arial" w:hAnsi="Arial" w:cs="Arial"/>
          <w:sz w:val="22"/>
          <w:szCs w:val="22"/>
        </w:rPr>
        <w:t xml:space="preserve">“) - </w:t>
      </w:r>
      <w:r w:rsidRPr="00386F6B">
        <w:rPr>
          <w:rFonts w:ascii="Arial" w:hAnsi="Arial" w:cs="Arial"/>
          <w:sz w:val="22"/>
          <w:szCs w:val="22"/>
        </w:rPr>
        <w:t xml:space="preserve">jako </w:t>
      </w:r>
      <w:r w:rsidR="00BB5C9E" w:rsidRPr="00386F6B">
        <w:rPr>
          <w:rFonts w:ascii="Arial" w:hAnsi="Arial" w:cs="Arial"/>
          <w:sz w:val="22"/>
          <w:szCs w:val="22"/>
        </w:rPr>
        <w:t>pod</w:t>
      </w:r>
      <w:r w:rsidRPr="00386F6B">
        <w:rPr>
          <w:rFonts w:ascii="Arial" w:hAnsi="Arial" w:cs="Arial"/>
          <w:sz w:val="22"/>
          <w:szCs w:val="22"/>
        </w:rPr>
        <w:t>licenc</w:t>
      </w:r>
      <w:r w:rsidR="00EC7FD4">
        <w:rPr>
          <w:rFonts w:ascii="Arial" w:hAnsi="Arial" w:cs="Arial"/>
          <w:sz w:val="22"/>
          <w:szCs w:val="22"/>
        </w:rPr>
        <w:t>e</w:t>
      </w:r>
      <w:r w:rsidRPr="00386F6B">
        <w:rPr>
          <w:rFonts w:ascii="Arial" w:hAnsi="Arial" w:cs="Arial"/>
          <w:sz w:val="22"/>
          <w:szCs w:val="22"/>
        </w:rPr>
        <w:t xml:space="preserve"> nevýhradní, na základě kter</w:t>
      </w:r>
      <w:r w:rsidR="00EC7FD4">
        <w:rPr>
          <w:rFonts w:ascii="Arial" w:hAnsi="Arial" w:cs="Arial"/>
          <w:sz w:val="22"/>
          <w:szCs w:val="22"/>
        </w:rPr>
        <w:t>ých</w:t>
      </w:r>
      <w:r w:rsidRPr="00386F6B">
        <w:rPr>
          <w:rFonts w:ascii="Arial" w:hAnsi="Arial" w:cs="Arial"/>
          <w:sz w:val="22"/>
          <w:szCs w:val="22"/>
        </w:rPr>
        <w:t xml:space="preserve"> může </w:t>
      </w:r>
      <w:r w:rsidR="00BB5C9E" w:rsidRPr="00386F6B">
        <w:rPr>
          <w:rFonts w:ascii="Arial" w:hAnsi="Arial" w:cs="Arial"/>
          <w:sz w:val="22"/>
          <w:szCs w:val="22"/>
        </w:rPr>
        <w:t>Kupující</w:t>
      </w:r>
      <w:r w:rsidR="00E8418F">
        <w:rPr>
          <w:rFonts w:ascii="Arial" w:hAnsi="Arial" w:cs="Arial"/>
          <w:sz w:val="22"/>
          <w:szCs w:val="22"/>
        </w:rPr>
        <w:t xml:space="preserve"> neomezeně</w:t>
      </w:r>
      <w:r w:rsidRPr="00386F6B">
        <w:rPr>
          <w:rFonts w:ascii="Arial" w:hAnsi="Arial" w:cs="Arial"/>
          <w:sz w:val="22"/>
          <w:szCs w:val="22"/>
        </w:rPr>
        <w:t xml:space="preserve"> </w:t>
      </w:r>
      <w:r w:rsidR="009864D4">
        <w:rPr>
          <w:rFonts w:ascii="Arial" w:hAnsi="Arial" w:cs="Arial"/>
          <w:sz w:val="22"/>
          <w:szCs w:val="22"/>
        </w:rPr>
        <w:t xml:space="preserve">tablety </w:t>
      </w:r>
      <w:r w:rsidRPr="00386F6B">
        <w:rPr>
          <w:rFonts w:ascii="Arial" w:hAnsi="Arial" w:cs="Arial"/>
          <w:sz w:val="22"/>
          <w:szCs w:val="22"/>
        </w:rPr>
        <w:t>užívat tak, aby plnil</w:t>
      </w:r>
      <w:r w:rsidR="00BB5C9E" w:rsidRPr="00386F6B">
        <w:rPr>
          <w:rFonts w:ascii="Arial" w:hAnsi="Arial" w:cs="Arial"/>
          <w:sz w:val="22"/>
          <w:szCs w:val="22"/>
        </w:rPr>
        <w:t>y</w:t>
      </w:r>
      <w:r w:rsidRPr="00386F6B">
        <w:rPr>
          <w:rFonts w:ascii="Arial" w:hAnsi="Arial" w:cs="Arial"/>
          <w:sz w:val="22"/>
          <w:szCs w:val="22"/>
        </w:rPr>
        <w:t xml:space="preserve"> veškerou svou </w:t>
      </w:r>
      <w:r w:rsidR="00386F6B" w:rsidRPr="00386F6B">
        <w:rPr>
          <w:rFonts w:ascii="Arial" w:hAnsi="Arial" w:cs="Arial"/>
          <w:sz w:val="22"/>
          <w:szCs w:val="22"/>
        </w:rPr>
        <w:t>Prodávajícím Kupujícímu</w:t>
      </w:r>
      <w:r w:rsidR="00BB5C9E" w:rsidRPr="00386F6B">
        <w:rPr>
          <w:rFonts w:ascii="Arial" w:hAnsi="Arial" w:cs="Arial"/>
          <w:sz w:val="22"/>
          <w:szCs w:val="22"/>
        </w:rPr>
        <w:t xml:space="preserve"> garantovanou </w:t>
      </w:r>
      <w:r w:rsidRPr="00386F6B">
        <w:rPr>
          <w:rFonts w:ascii="Arial" w:hAnsi="Arial" w:cs="Arial"/>
          <w:sz w:val="22"/>
          <w:szCs w:val="22"/>
        </w:rPr>
        <w:t>funkčnost</w:t>
      </w:r>
      <w:r w:rsidR="00A1154B">
        <w:rPr>
          <w:rFonts w:ascii="Arial" w:hAnsi="Arial" w:cs="Arial"/>
          <w:sz w:val="22"/>
          <w:szCs w:val="22"/>
        </w:rPr>
        <w:t xml:space="preserve"> (dále i jen „</w:t>
      </w:r>
      <w:r w:rsidR="00A1154B" w:rsidRPr="00A1154B">
        <w:rPr>
          <w:rFonts w:ascii="Arial" w:hAnsi="Arial" w:cs="Arial"/>
          <w:b/>
          <w:sz w:val="22"/>
          <w:szCs w:val="22"/>
        </w:rPr>
        <w:t>software</w:t>
      </w:r>
      <w:r w:rsidR="00A1154B">
        <w:rPr>
          <w:rFonts w:ascii="Arial" w:hAnsi="Arial" w:cs="Arial"/>
          <w:sz w:val="22"/>
          <w:szCs w:val="22"/>
        </w:rPr>
        <w:t>“)</w:t>
      </w:r>
      <w:r w:rsidRPr="00386F6B">
        <w:rPr>
          <w:rFonts w:ascii="Arial" w:hAnsi="Arial" w:cs="Arial"/>
          <w:sz w:val="22"/>
          <w:szCs w:val="22"/>
        </w:rPr>
        <w:t xml:space="preserve">. </w:t>
      </w:r>
      <w:r w:rsidR="00EC7FD4">
        <w:rPr>
          <w:rFonts w:ascii="Arial" w:hAnsi="Arial" w:cs="Arial"/>
          <w:sz w:val="22"/>
          <w:szCs w:val="22"/>
        </w:rPr>
        <w:t>Z hlediska právní jistoty Prodávající potvrzuje, že n</w:t>
      </w:r>
      <w:r w:rsidR="00ED7556">
        <w:rPr>
          <w:rFonts w:ascii="Arial" w:hAnsi="Arial" w:cs="Arial"/>
          <w:kern w:val="28"/>
          <w:sz w:val="22"/>
          <w:szCs w:val="22"/>
        </w:rPr>
        <w:t>ad </w:t>
      </w:r>
      <w:r w:rsidR="00386F6B" w:rsidRPr="00386F6B">
        <w:rPr>
          <w:rFonts w:ascii="Arial" w:hAnsi="Arial" w:cs="Arial"/>
          <w:kern w:val="28"/>
          <w:sz w:val="22"/>
          <w:szCs w:val="22"/>
        </w:rPr>
        <w:t xml:space="preserve">rámec </w:t>
      </w:r>
      <w:r w:rsidR="00E8418F">
        <w:rPr>
          <w:rFonts w:ascii="Arial" w:hAnsi="Arial" w:cs="Arial"/>
          <w:kern w:val="28"/>
          <w:sz w:val="22"/>
          <w:szCs w:val="22"/>
        </w:rPr>
        <w:t>kupní</w:t>
      </w:r>
      <w:r w:rsidR="00386F6B" w:rsidRPr="00386F6B">
        <w:rPr>
          <w:rFonts w:ascii="Arial" w:hAnsi="Arial" w:cs="Arial"/>
          <w:kern w:val="28"/>
          <w:sz w:val="22"/>
          <w:szCs w:val="22"/>
        </w:rPr>
        <w:t xml:space="preserve"> ceny dle této smlouvy nebude </w:t>
      </w:r>
      <w:r w:rsidR="000A46AC">
        <w:rPr>
          <w:rFonts w:ascii="Arial" w:hAnsi="Arial" w:cs="Arial"/>
          <w:kern w:val="28"/>
          <w:sz w:val="22"/>
          <w:szCs w:val="22"/>
        </w:rPr>
        <w:t>P</w:t>
      </w:r>
      <w:r w:rsidR="00386F6B" w:rsidRPr="00386F6B">
        <w:rPr>
          <w:rFonts w:ascii="Arial" w:hAnsi="Arial" w:cs="Arial"/>
          <w:kern w:val="28"/>
          <w:sz w:val="22"/>
          <w:szCs w:val="22"/>
        </w:rPr>
        <w:t xml:space="preserve">rodávajícímu další odměna za </w:t>
      </w:r>
      <w:r w:rsidR="000A46AC">
        <w:rPr>
          <w:rFonts w:ascii="Arial" w:hAnsi="Arial" w:cs="Arial"/>
          <w:kern w:val="28"/>
          <w:sz w:val="22"/>
          <w:szCs w:val="22"/>
        </w:rPr>
        <w:t>pod</w:t>
      </w:r>
      <w:r w:rsidR="00386F6B" w:rsidRPr="00386F6B">
        <w:rPr>
          <w:rFonts w:ascii="Arial" w:hAnsi="Arial" w:cs="Arial"/>
          <w:kern w:val="28"/>
          <w:sz w:val="22"/>
          <w:szCs w:val="22"/>
        </w:rPr>
        <w:t>licenc</w:t>
      </w:r>
      <w:r w:rsidR="00EC7FD4">
        <w:rPr>
          <w:rFonts w:ascii="Arial" w:hAnsi="Arial" w:cs="Arial"/>
          <w:kern w:val="28"/>
          <w:sz w:val="22"/>
          <w:szCs w:val="22"/>
        </w:rPr>
        <w:t>e</w:t>
      </w:r>
      <w:r w:rsidR="00386F6B" w:rsidRPr="00386F6B">
        <w:rPr>
          <w:rFonts w:ascii="Arial" w:hAnsi="Arial" w:cs="Arial"/>
          <w:kern w:val="28"/>
          <w:sz w:val="22"/>
          <w:szCs w:val="22"/>
        </w:rPr>
        <w:t xml:space="preserve"> </w:t>
      </w:r>
      <w:r w:rsidR="00EC7FD4">
        <w:rPr>
          <w:rFonts w:ascii="Arial" w:hAnsi="Arial" w:cs="Arial"/>
          <w:kern w:val="28"/>
          <w:sz w:val="22"/>
          <w:szCs w:val="22"/>
        </w:rPr>
        <w:t>účtována</w:t>
      </w:r>
      <w:r w:rsidR="00386F6B" w:rsidRPr="00386F6B">
        <w:rPr>
          <w:rFonts w:ascii="Arial" w:hAnsi="Arial" w:cs="Arial"/>
          <w:kern w:val="28"/>
          <w:sz w:val="22"/>
          <w:szCs w:val="22"/>
        </w:rPr>
        <w:t>.</w:t>
      </w:r>
      <w:r w:rsidR="00E8418F">
        <w:rPr>
          <w:rFonts w:ascii="Arial" w:hAnsi="Arial" w:cs="Arial"/>
          <w:kern w:val="28"/>
          <w:sz w:val="22"/>
          <w:szCs w:val="22"/>
        </w:rPr>
        <w:t xml:space="preserve"> </w:t>
      </w:r>
    </w:p>
    <w:p w14:paraId="08F55F5F" w14:textId="419B3F0F" w:rsidR="008975F2" w:rsidRDefault="008975F2" w:rsidP="00D73CF0">
      <w:pPr>
        <w:pStyle w:val="Nadpis2"/>
        <w:numPr>
          <w:ilvl w:val="0"/>
          <w:numId w:val="34"/>
        </w:numPr>
        <w:tabs>
          <w:tab w:val="clear" w:pos="720"/>
        </w:tabs>
        <w:spacing w:before="120"/>
        <w:ind w:left="284" w:hanging="284"/>
        <w:rPr>
          <w:rFonts w:ascii="Arial" w:hAnsi="Arial" w:cs="Arial"/>
        </w:rPr>
      </w:pPr>
      <w:r w:rsidRPr="008975F2">
        <w:rPr>
          <w:rFonts w:ascii="Arial" w:hAnsi="Arial" w:cs="Arial"/>
        </w:rPr>
        <w:t xml:space="preserve">Smluvní strany prohlašují, že </w:t>
      </w:r>
      <w:r w:rsidR="00386F6B">
        <w:rPr>
          <w:rFonts w:ascii="Arial" w:hAnsi="Arial" w:cs="Arial"/>
        </w:rPr>
        <w:t>pod</w:t>
      </w:r>
      <w:r w:rsidRPr="008975F2">
        <w:rPr>
          <w:rFonts w:ascii="Arial" w:hAnsi="Arial" w:cs="Arial"/>
        </w:rPr>
        <w:t xml:space="preserve">licence </w:t>
      </w:r>
      <w:r w:rsidR="00386F6B" w:rsidRPr="008975F2">
        <w:rPr>
          <w:rFonts w:ascii="Arial" w:hAnsi="Arial" w:cs="Arial"/>
        </w:rPr>
        <w:t>j</w:t>
      </w:r>
      <w:r w:rsidR="00F703FA">
        <w:rPr>
          <w:rFonts w:ascii="Arial" w:hAnsi="Arial" w:cs="Arial"/>
        </w:rPr>
        <w:t>sou</w:t>
      </w:r>
      <w:r w:rsidR="00386F6B" w:rsidRPr="008975F2">
        <w:rPr>
          <w:rFonts w:ascii="Arial" w:hAnsi="Arial" w:cs="Arial"/>
        </w:rPr>
        <w:t xml:space="preserve"> </w:t>
      </w:r>
      <w:r w:rsidR="00F703FA">
        <w:rPr>
          <w:rFonts w:ascii="Arial" w:hAnsi="Arial" w:cs="Arial"/>
        </w:rPr>
        <w:t>poskytovány</w:t>
      </w:r>
      <w:r w:rsidRPr="008975F2">
        <w:rPr>
          <w:rFonts w:ascii="Arial" w:hAnsi="Arial" w:cs="Arial"/>
        </w:rPr>
        <w:t xml:space="preserve"> na celou dobu trvání majetkových autorských práv k danému autorskému dílu a j</w:t>
      </w:r>
      <w:r w:rsidR="00F703FA">
        <w:rPr>
          <w:rFonts w:ascii="Arial" w:hAnsi="Arial" w:cs="Arial"/>
        </w:rPr>
        <w:t>sou teritoriálně neomezené</w:t>
      </w:r>
      <w:r w:rsidRPr="008975F2">
        <w:rPr>
          <w:rFonts w:ascii="Arial" w:hAnsi="Arial" w:cs="Arial"/>
        </w:rPr>
        <w:t xml:space="preserve">. </w:t>
      </w:r>
      <w:r w:rsidR="000A46AC">
        <w:rPr>
          <w:rFonts w:ascii="Arial" w:hAnsi="Arial" w:cs="Arial"/>
        </w:rPr>
        <w:t>Podl</w:t>
      </w:r>
      <w:r w:rsidRPr="008975F2">
        <w:rPr>
          <w:rFonts w:ascii="Arial" w:hAnsi="Arial" w:cs="Arial"/>
        </w:rPr>
        <w:t>icence se bud</w:t>
      </w:r>
      <w:r w:rsidR="00EC7FD4">
        <w:rPr>
          <w:rFonts w:ascii="Arial" w:hAnsi="Arial" w:cs="Arial"/>
        </w:rPr>
        <w:t>ou</w:t>
      </w:r>
      <w:r w:rsidRPr="008975F2">
        <w:rPr>
          <w:rFonts w:ascii="Arial" w:hAnsi="Arial" w:cs="Arial"/>
        </w:rPr>
        <w:t xml:space="preserve"> vztahovat i na případné updaty či upgrady </w:t>
      </w:r>
      <w:r w:rsidR="00386F6B">
        <w:rPr>
          <w:rFonts w:ascii="Arial" w:hAnsi="Arial" w:cs="Arial"/>
        </w:rPr>
        <w:t>softwar</w:t>
      </w:r>
      <w:r w:rsidR="00EC7FD4">
        <w:rPr>
          <w:rFonts w:ascii="Arial" w:hAnsi="Arial" w:cs="Arial"/>
        </w:rPr>
        <w:t xml:space="preserve">e instalovaného v </w:t>
      </w:r>
      <w:r w:rsidR="009864D4">
        <w:rPr>
          <w:rFonts w:ascii="Arial" w:hAnsi="Arial" w:cs="Arial"/>
        </w:rPr>
        <w:t>tabletech</w:t>
      </w:r>
      <w:r w:rsidRPr="008975F2">
        <w:rPr>
          <w:rFonts w:ascii="Arial" w:hAnsi="Arial" w:cs="Arial"/>
        </w:rPr>
        <w:t>.</w:t>
      </w:r>
      <w:r w:rsidR="00E8418F">
        <w:rPr>
          <w:rFonts w:ascii="Arial" w:hAnsi="Arial" w:cs="Arial"/>
        </w:rPr>
        <w:t xml:space="preserve"> </w:t>
      </w:r>
    </w:p>
    <w:p w14:paraId="1487DFE1" w14:textId="0ACB49BE" w:rsidR="00E8418F" w:rsidRDefault="00E8418F" w:rsidP="00D73CF0">
      <w:pPr>
        <w:pStyle w:val="Nadpis2"/>
        <w:numPr>
          <w:ilvl w:val="0"/>
          <w:numId w:val="34"/>
        </w:numPr>
        <w:tabs>
          <w:tab w:val="clear" w:pos="720"/>
        </w:tabs>
        <w:spacing w:before="120"/>
        <w:ind w:left="284" w:hanging="284"/>
        <w:rPr>
          <w:rFonts w:ascii="Arial" w:hAnsi="Arial" w:cs="Arial"/>
        </w:rPr>
      </w:pPr>
      <w:r w:rsidRPr="00E8418F">
        <w:rPr>
          <w:rFonts w:ascii="Arial" w:hAnsi="Arial" w:cs="Arial"/>
        </w:rPr>
        <w:t xml:space="preserve">Kupující </w:t>
      </w:r>
      <w:r>
        <w:rPr>
          <w:rFonts w:ascii="Arial" w:hAnsi="Arial" w:cs="Arial"/>
        </w:rPr>
        <w:t>není</w:t>
      </w:r>
      <w:r w:rsidRPr="00E8418F">
        <w:rPr>
          <w:rFonts w:ascii="Arial" w:hAnsi="Arial" w:cs="Arial"/>
        </w:rPr>
        <w:t xml:space="preserve"> povinen podlicenc</w:t>
      </w:r>
      <w:r w:rsidR="00EC7FD4">
        <w:rPr>
          <w:rFonts w:ascii="Arial" w:hAnsi="Arial" w:cs="Arial"/>
        </w:rPr>
        <w:t>e</w:t>
      </w:r>
      <w:r w:rsidRPr="00E8418F">
        <w:rPr>
          <w:rFonts w:ascii="Arial" w:hAnsi="Arial" w:cs="Arial"/>
        </w:rPr>
        <w:t xml:space="preserve"> využít</w:t>
      </w:r>
      <w:r>
        <w:rPr>
          <w:rFonts w:ascii="Arial" w:hAnsi="Arial" w:cs="Arial"/>
        </w:rPr>
        <w:t>.</w:t>
      </w:r>
    </w:p>
    <w:p w14:paraId="48586221" w14:textId="4ED3F301" w:rsidR="008975F2" w:rsidRPr="00ED7556" w:rsidRDefault="00A1154B" w:rsidP="00D73CF0">
      <w:pPr>
        <w:pStyle w:val="Nadpis2"/>
        <w:numPr>
          <w:ilvl w:val="0"/>
          <w:numId w:val="34"/>
        </w:numPr>
        <w:tabs>
          <w:tab w:val="clear" w:pos="720"/>
        </w:tabs>
        <w:spacing w:before="120"/>
        <w:ind w:left="284" w:hanging="284"/>
        <w:rPr>
          <w:rFonts w:ascii="Arial" w:hAnsi="Arial" w:cs="Arial"/>
        </w:rPr>
      </w:pPr>
      <w:r>
        <w:rPr>
          <w:rFonts w:ascii="Arial" w:hAnsi="Arial" w:cs="Arial"/>
        </w:rPr>
        <w:t>Podlicence jsou</w:t>
      </w:r>
      <w:r w:rsidR="00B522BF">
        <w:rPr>
          <w:rFonts w:ascii="Arial" w:hAnsi="Arial" w:cs="Arial"/>
        </w:rPr>
        <w:t xml:space="preserve"> </w:t>
      </w:r>
      <w:r>
        <w:rPr>
          <w:rFonts w:ascii="Arial" w:hAnsi="Arial" w:cs="Arial"/>
        </w:rPr>
        <w:t>poskytovány</w:t>
      </w:r>
      <w:r w:rsidR="00E8418F">
        <w:rPr>
          <w:rFonts w:ascii="Arial" w:hAnsi="Arial" w:cs="Arial"/>
        </w:rPr>
        <w:t xml:space="preserve"> </w:t>
      </w:r>
      <w:r w:rsidR="00E8418F" w:rsidRPr="004C1CC6">
        <w:rPr>
          <w:rFonts w:ascii="Arial" w:hAnsi="Arial" w:cs="Arial"/>
        </w:rPr>
        <w:t xml:space="preserve">ode dne předání </w:t>
      </w:r>
      <w:r w:rsidR="009864D4">
        <w:rPr>
          <w:rFonts w:ascii="Arial" w:hAnsi="Arial" w:cs="Arial"/>
        </w:rPr>
        <w:t xml:space="preserve">tabletů </w:t>
      </w:r>
      <w:r w:rsidR="00E8418F">
        <w:rPr>
          <w:rFonts w:ascii="Arial" w:hAnsi="Arial" w:cs="Arial"/>
        </w:rPr>
        <w:t>Kupujícímu.</w:t>
      </w:r>
    </w:p>
    <w:p w14:paraId="400B8D1F" w14:textId="5F03D498" w:rsidR="008975F2" w:rsidRPr="00ED7556" w:rsidRDefault="00386F6B" w:rsidP="00D73CF0">
      <w:pPr>
        <w:pStyle w:val="Nadpis2"/>
        <w:numPr>
          <w:ilvl w:val="0"/>
          <w:numId w:val="34"/>
        </w:numPr>
        <w:tabs>
          <w:tab w:val="clear" w:pos="720"/>
        </w:tabs>
        <w:spacing w:before="120"/>
        <w:ind w:left="284" w:hanging="284"/>
        <w:rPr>
          <w:rFonts w:ascii="Arial" w:hAnsi="Arial" w:cs="Arial"/>
        </w:rPr>
      </w:pPr>
      <w:r w:rsidRPr="007A7C69">
        <w:rPr>
          <w:rFonts w:ascii="Arial" w:hAnsi="Arial" w:cs="Arial"/>
        </w:rPr>
        <w:t xml:space="preserve">Prodávající </w:t>
      </w:r>
      <w:r w:rsidR="008975F2" w:rsidRPr="008975F2">
        <w:rPr>
          <w:rFonts w:ascii="Arial" w:hAnsi="Arial" w:cs="Arial"/>
        </w:rPr>
        <w:t>výslovně prohlašuje, že nositelům práv</w:t>
      </w:r>
      <w:r w:rsidR="00A1154B">
        <w:rPr>
          <w:rFonts w:ascii="Arial" w:hAnsi="Arial" w:cs="Arial"/>
        </w:rPr>
        <w:t xml:space="preserve"> daného</w:t>
      </w:r>
      <w:r w:rsidR="008975F2" w:rsidRPr="008975F2">
        <w:rPr>
          <w:rFonts w:ascii="Arial" w:hAnsi="Arial" w:cs="Arial"/>
        </w:rPr>
        <w:t xml:space="preserve"> duševního vlastnictví nepřísluší a nebude příslušet vůči </w:t>
      </w:r>
      <w:r>
        <w:rPr>
          <w:rFonts w:ascii="Arial" w:hAnsi="Arial" w:cs="Arial"/>
        </w:rPr>
        <w:t>Kupujícímu</w:t>
      </w:r>
      <w:r w:rsidR="008975F2" w:rsidRPr="008975F2">
        <w:rPr>
          <w:rFonts w:ascii="Arial" w:hAnsi="Arial" w:cs="Arial"/>
        </w:rPr>
        <w:t xml:space="preserve"> žádné právo na odměnu či jakékoliv jiné plnění v souvislosti s užitím </w:t>
      </w:r>
      <w:r>
        <w:rPr>
          <w:rFonts w:ascii="Arial" w:hAnsi="Arial" w:cs="Arial"/>
        </w:rPr>
        <w:t>softwar</w:t>
      </w:r>
      <w:r w:rsidR="00A1154B">
        <w:rPr>
          <w:rFonts w:ascii="Arial" w:hAnsi="Arial" w:cs="Arial"/>
        </w:rPr>
        <w:t>e</w:t>
      </w:r>
      <w:r w:rsidR="008975F2" w:rsidRPr="008975F2">
        <w:rPr>
          <w:rFonts w:ascii="Arial" w:hAnsi="Arial" w:cs="Arial"/>
        </w:rPr>
        <w:t>.</w:t>
      </w:r>
    </w:p>
    <w:p w14:paraId="54B7B8E1" w14:textId="4628F952" w:rsidR="00790D02" w:rsidRPr="00C2645F" w:rsidRDefault="00386F6B" w:rsidP="00C2645F">
      <w:pPr>
        <w:pStyle w:val="Nadpis2"/>
        <w:numPr>
          <w:ilvl w:val="0"/>
          <w:numId w:val="34"/>
        </w:numPr>
        <w:tabs>
          <w:tab w:val="clear" w:pos="720"/>
        </w:tabs>
        <w:spacing w:before="120"/>
        <w:ind w:left="284" w:hanging="284"/>
        <w:rPr>
          <w:rFonts w:ascii="Arial" w:hAnsi="Arial" w:cs="Arial"/>
        </w:rPr>
      </w:pPr>
      <w:r w:rsidRPr="007A7C69">
        <w:rPr>
          <w:rFonts w:ascii="Arial" w:hAnsi="Arial" w:cs="Arial"/>
        </w:rPr>
        <w:t xml:space="preserve">Prodávající </w:t>
      </w:r>
      <w:r w:rsidR="008975F2" w:rsidRPr="008975F2">
        <w:rPr>
          <w:rFonts w:ascii="Arial" w:hAnsi="Arial" w:cs="Arial"/>
        </w:rPr>
        <w:t xml:space="preserve">je povinen </w:t>
      </w:r>
      <w:r>
        <w:rPr>
          <w:rFonts w:ascii="Arial" w:hAnsi="Arial" w:cs="Arial"/>
        </w:rPr>
        <w:t>Kupujícímu</w:t>
      </w:r>
      <w:r w:rsidR="008975F2" w:rsidRPr="008975F2">
        <w:rPr>
          <w:rFonts w:ascii="Arial" w:hAnsi="Arial" w:cs="Arial"/>
        </w:rPr>
        <w:t xml:space="preserve"> </w:t>
      </w:r>
      <w:r>
        <w:rPr>
          <w:rFonts w:ascii="Arial" w:hAnsi="Arial" w:cs="Arial"/>
        </w:rPr>
        <w:t>na</w:t>
      </w:r>
      <w:r w:rsidR="008975F2" w:rsidRPr="008975F2">
        <w:rPr>
          <w:rFonts w:ascii="Arial" w:hAnsi="Arial" w:cs="Arial"/>
        </w:rPr>
        <w:t xml:space="preserve">hradit jakékoli majetkové a nemajetkové újmy, vzniklé v důsledku toho, že </w:t>
      </w:r>
      <w:r>
        <w:rPr>
          <w:rFonts w:ascii="Arial" w:hAnsi="Arial" w:cs="Arial"/>
        </w:rPr>
        <w:t>Kupující</w:t>
      </w:r>
      <w:r w:rsidR="008975F2" w:rsidRPr="008975F2">
        <w:rPr>
          <w:rFonts w:ascii="Arial" w:hAnsi="Arial" w:cs="Arial"/>
        </w:rPr>
        <w:t xml:space="preserve"> nemohl </w:t>
      </w:r>
      <w:r w:rsidR="009864D4">
        <w:rPr>
          <w:rFonts w:ascii="Arial" w:hAnsi="Arial" w:cs="Arial"/>
        </w:rPr>
        <w:t>tablety</w:t>
      </w:r>
      <w:r w:rsidR="009864D4" w:rsidRPr="008975F2">
        <w:rPr>
          <w:rFonts w:ascii="Arial" w:hAnsi="Arial" w:cs="Arial"/>
        </w:rPr>
        <w:t xml:space="preserve"> </w:t>
      </w:r>
      <w:r w:rsidR="008975F2" w:rsidRPr="008975F2">
        <w:rPr>
          <w:rFonts w:ascii="Arial" w:hAnsi="Arial" w:cs="Arial"/>
        </w:rPr>
        <w:t>užívat řádně a nerušeně v důsledku autorskoprávních a/nebo jiných nároků vznesených třetí osobou.</w:t>
      </w:r>
      <w:bookmarkEnd w:id="0"/>
    </w:p>
    <w:p w14:paraId="0056C8B5" w14:textId="77777777" w:rsidR="009C5040" w:rsidRDefault="009C5040">
      <w:pPr>
        <w:pStyle w:val="Nadpis1"/>
        <w:spacing w:before="240" w:after="0"/>
        <w:rPr>
          <w:rFonts w:cs="Arial"/>
          <w:sz w:val="22"/>
        </w:rPr>
      </w:pPr>
      <w:bookmarkStart w:id="1" w:name="_Ref168282808"/>
      <w:bookmarkStart w:id="2" w:name="_Toc175127070"/>
      <w:r>
        <w:rPr>
          <w:rFonts w:cs="Arial"/>
          <w:sz w:val="22"/>
        </w:rPr>
        <w:t>Čl. II</w:t>
      </w:r>
    </w:p>
    <w:bookmarkEnd w:id="1"/>
    <w:bookmarkEnd w:id="2"/>
    <w:p w14:paraId="1C5E7311" w14:textId="77777777" w:rsidR="009C5040" w:rsidRDefault="009C5040">
      <w:pPr>
        <w:pStyle w:val="Nadpis1"/>
        <w:spacing w:before="0" w:after="0"/>
        <w:rPr>
          <w:rFonts w:cs="Arial"/>
          <w:sz w:val="22"/>
        </w:rPr>
      </w:pPr>
      <w:r>
        <w:rPr>
          <w:rFonts w:cs="Arial"/>
          <w:sz w:val="22"/>
        </w:rPr>
        <w:t>Práva a povinnosti smluvních stran</w:t>
      </w:r>
    </w:p>
    <w:p w14:paraId="0107D582" w14:textId="1D80ACB4" w:rsidR="009C5040" w:rsidRPr="00094023" w:rsidRDefault="00926068" w:rsidP="00094023">
      <w:pPr>
        <w:pStyle w:val="Odstavecseseznamem"/>
        <w:numPr>
          <w:ilvl w:val="0"/>
          <w:numId w:val="21"/>
        </w:numPr>
        <w:tabs>
          <w:tab w:val="clear" w:pos="720"/>
        </w:tabs>
        <w:ind w:left="284" w:hanging="284"/>
        <w:rPr>
          <w:rFonts w:ascii="Arial" w:hAnsi="Arial" w:cs="Arial"/>
          <w:kern w:val="28"/>
          <w:sz w:val="22"/>
          <w:szCs w:val="20"/>
        </w:rPr>
      </w:pPr>
      <w:r w:rsidRPr="00C5072A">
        <w:rPr>
          <w:rFonts w:ascii="Arial" w:hAnsi="Arial" w:cs="Arial"/>
          <w:sz w:val="22"/>
          <w:szCs w:val="22"/>
        </w:rPr>
        <w:t>Prodávající</w:t>
      </w:r>
      <w:r w:rsidR="009C5040" w:rsidRPr="00C5072A">
        <w:rPr>
          <w:rFonts w:ascii="Arial" w:hAnsi="Arial" w:cs="Arial"/>
          <w:sz w:val="22"/>
          <w:szCs w:val="22"/>
        </w:rPr>
        <w:t xml:space="preserve"> se zavazuje dodat </w:t>
      </w:r>
      <w:r w:rsidRPr="00C5072A">
        <w:rPr>
          <w:rFonts w:ascii="Arial" w:hAnsi="Arial" w:cs="Arial"/>
          <w:sz w:val="22"/>
          <w:szCs w:val="22"/>
        </w:rPr>
        <w:t>Kupujícímu</w:t>
      </w:r>
      <w:r w:rsidR="009C5040" w:rsidRPr="00C5072A">
        <w:rPr>
          <w:rFonts w:ascii="Arial" w:hAnsi="Arial" w:cs="Arial"/>
          <w:sz w:val="22"/>
          <w:szCs w:val="22"/>
        </w:rPr>
        <w:t xml:space="preserve"> </w:t>
      </w:r>
      <w:r w:rsidR="002E0D75" w:rsidRPr="00C5072A">
        <w:rPr>
          <w:rFonts w:ascii="Arial" w:hAnsi="Arial" w:cs="Arial"/>
          <w:sz w:val="22"/>
          <w:szCs w:val="22"/>
        </w:rPr>
        <w:t>předmět koupě</w:t>
      </w:r>
      <w:r w:rsidR="009C5040" w:rsidRPr="00C5072A">
        <w:rPr>
          <w:rFonts w:ascii="Arial" w:hAnsi="Arial" w:cs="Arial"/>
          <w:sz w:val="22"/>
          <w:szCs w:val="22"/>
        </w:rPr>
        <w:t xml:space="preserve"> za podmínek stanovených touto smlouvou</w:t>
      </w:r>
      <w:r w:rsidR="009C5040" w:rsidRPr="00D55DEC">
        <w:rPr>
          <w:rFonts w:ascii="Arial" w:hAnsi="Arial" w:cs="Arial"/>
          <w:sz w:val="22"/>
          <w:szCs w:val="22"/>
        </w:rPr>
        <w:t>.</w:t>
      </w:r>
      <w:r w:rsidR="005E1533" w:rsidRPr="005E7455">
        <w:rPr>
          <w:rFonts w:ascii="Arial" w:hAnsi="Arial" w:cs="Arial"/>
        </w:rPr>
        <w:t xml:space="preserve"> </w:t>
      </w:r>
      <w:r w:rsidR="005E7455" w:rsidRPr="005E7455">
        <w:rPr>
          <w:rFonts w:ascii="Arial" w:hAnsi="Arial" w:cs="Arial"/>
          <w:kern w:val="28"/>
          <w:sz w:val="22"/>
          <w:szCs w:val="20"/>
        </w:rPr>
        <w:t>Kupující zajistí a provede všechny potřebné kroky a úkony související s dodáním předmětu této smlouvy, jeho součástí</w:t>
      </w:r>
      <w:r w:rsidR="00502CAE">
        <w:rPr>
          <w:rFonts w:ascii="Arial" w:hAnsi="Arial" w:cs="Arial"/>
          <w:kern w:val="28"/>
          <w:sz w:val="22"/>
          <w:szCs w:val="20"/>
        </w:rPr>
        <w:t>,</w:t>
      </w:r>
      <w:r w:rsidR="005E7455" w:rsidRPr="005E7455">
        <w:rPr>
          <w:rFonts w:ascii="Arial" w:hAnsi="Arial" w:cs="Arial"/>
          <w:kern w:val="28"/>
          <w:sz w:val="22"/>
          <w:szCs w:val="20"/>
        </w:rPr>
        <w:t xml:space="preserve"> příslušenství a předání příslušné dokumentace a dokladů k předmětu plnění v souladu s příslušnými právními předpisy.</w:t>
      </w:r>
    </w:p>
    <w:p w14:paraId="24967CD3" w14:textId="53D88135" w:rsidR="009C5040" w:rsidRDefault="00926068">
      <w:pPr>
        <w:pStyle w:val="Nadpis2"/>
        <w:numPr>
          <w:ilvl w:val="0"/>
          <w:numId w:val="21"/>
        </w:numPr>
        <w:tabs>
          <w:tab w:val="clear" w:pos="720"/>
          <w:tab w:val="num" w:pos="360"/>
        </w:tabs>
        <w:spacing w:before="120"/>
        <w:ind w:left="360" w:hanging="357"/>
        <w:rPr>
          <w:rFonts w:ascii="Arial" w:hAnsi="Arial" w:cs="Arial"/>
        </w:rPr>
      </w:pPr>
      <w:r>
        <w:rPr>
          <w:rFonts w:ascii="Arial" w:hAnsi="Arial" w:cs="Arial"/>
        </w:rPr>
        <w:t>Kupující</w:t>
      </w:r>
      <w:r w:rsidR="009C5040">
        <w:rPr>
          <w:rFonts w:ascii="Arial" w:hAnsi="Arial" w:cs="Arial"/>
        </w:rPr>
        <w:t xml:space="preserve"> se zavazuje </w:t>
      </w:r>
      <w:r w:rsidR="002E0D75">
        <w:rPr>
          <w:rFonts w:ascii="Arial" w:hAnsi="Arial" w:cs="Arial"/>
        </w:rPr>
        <w:t>věci</w:t>
      </w:r>
      <w:r w:rsidR="009C5040">
        <w:rPr>
          <w:rFonts w:ascii="Arial" w:hAnsi="Arial" w:cs="Arial"/>
        </w:rPr>
        <w:t xml:space="preserve"> převzít a zaplatit za</w:t>
      </w:r>
      <w:r w:rsidR="002E0D75">
        <w:rPr>
          <w:rFonts w:ascii="Arial" w:hAnsi="Arial" w:cs="Arial"/>
        </w:rPr>
        <w:t xml:space="preserve"> </w:t>
      </w:r>
      <w:r w:rsidR="00A945DB">
        <w:rPr>
          <w:rFonts w:ascii="Arial" w:hAnsi="Arial" w:cs="Arial"/>
        </w:rPr>
        <w:t xml:space="preserve">řádně </w:t>
      </w:r>
      <w:r w:rsidR="009C5040">
        <w:rPr>
          <w:rFonts w:ascii="Arial" w:hAnsi="Arial" w:cs="Arial"/>
        </w:rPr>
        <w:t>poskytnut</w:t>
      </w:r>
      <w:r w:rsidR="004C1CC6">
        <w:rPr>
          <w:rFonts w:ascii="Arial" w:hAnsi="Arial" w:cs="Arial"/>
        </w:rPr>
        <w:t xml:space="preserve">é </w:t>
      </w:r>
      <w:r w:rsidR="002E0D75">
        <w:rPr>
          <w:rFonts w:ascii="Arial" w:hAnsi="Arial" w:cs="Arial"/>
        </w:rPr>
        <w:t>věci</w:t>
      </w:r>
      <w:r w:rsidR="004C1CC6">
        <w:rPr>
          <w:rFonts w:ascii="Arial" w:hAnsi="Arial" w:cs="Arial"/>
        </w:rPr>
        <w:t xml:space="preserve"> kupní cenu</w:t>
      </w:r>
      <w:r w:rsidR="009C5040">
        <w:rPr>
          <w:rFonts w:ascii="Arial" w:hAnsi="Arial" w:cs="Arial"/>
        </w:rPr>
        <w:t xml:space="preserve"> podle </w:t>
      </w:r>
      <w:r w:rsidR="00F703FA">
        <w:rPr>
          <w:rFonts w:ascii="Arial" w:hAnsi="Arial" w:cs="Arial"/>
        </w:rPr>
        <w:t>č</w:t>
      </w:r>
      <w:r w:rsidR="009C5040">
        <w:rPr>
          <w:rFonts w:ascii="Arial" w:hAnsi="Arial" w:cs="Arial"/>
        </w:rPr>
        <w:t xml:space="preserve">. </w:t>
      </w:r>
      <w:r w:rsidR="004C1CC6">
        <w:rPr>
          <w:rFonts w:ascii="Arial" w:hAnsi="Arial" w:cs="Arial"/>
        </w:rPr>
        <w:t>I</w:t>
      </w:r>
      <w:r w:rsidR="009C5040">
        <w:rPr>
          <w:rFonts w:ascii="Arial" w:hAnsi="Arial" w:cs="Arial"/>
        </w:rPr>
        <w:t>V odst. 1 této smlouvy.</w:t>
      </w:r>
    </w:p>
    <w:p w14:paraId="3C3F5EA8" w14:textId="77777777" w:rsidR="009C5040" w:rsidRDefault="009C5040">
      <w:pPr>
        <w:pStyle w:val="Nadpis2"/>
        <w:numPr>
          <w:ilvl w:val="0"/>
          <w:numId w:val="21"/>
        </w:numPr>
        <w:tabs>
          <w:tab w:val="clear" w:pos="720"/>
          <w:tab w:val="num" w:pos="360"/>
        </w:tabs>
        <w:spacing w:before="120"/>
        <w:ind w:left="360" w:hanging="357"/>
        <w:rPr>
          <w:rFonts w:ascii="Arial" w:hAnsi="Arial" w:cs="Arial"/>
        </w:rPr>
      </w:pPr>
      <w:r>
        <w:rPr>
          <w:rFonts w:ascii="Arial" w:hAnsi="Arial" w:cs="Arial"/>
        </w:rPr>
        <w:lastRenderedPageBreak/>
        <w:t>Smluvní st</w:t>
      </w:r>
      <w:r w:rsidR="009543E0">
        <w:rPr>
          <w:rFonts w:ascii="Arial" w:hAnsi="Arial" w:cs="Arial"/>
        </w:rPr>
        <w:t>r</w:t>
      </w:r>
      <w:r>
        <w:rPr>
          <w:rFonts w:ascii="Arial" w:hAnsi="Arial" w:cs="Arial"/>
        </w:rPr>
        <w:t>any se zavazují informovat se navzájem o všech skutečnostech, které mají</w:t>
      </w:r>
      <w:r w:rsidR="00696218">
        <w:rPr>
          <w:rFonts w:ascii="Arial" w:hAnsi="Arial" w:cs="Arial"/>
        </w:rPr>
        <w:t>, nebo by mohly</w:t>
      </w:r>
      <w:r>
        <w:rPr>
          <w:rFonts w:ascii="Arial" w:hAnsi="Arial" w:cs="Arial"/>
        </w:rPr>
        <w:t xml:space="preserve"> mít vliv na plnění této smlouvy.</w:t>
      </w:r>
    </w:p>
    <w:p w14:paraId="089D8B9C" w14:textId="41642212" w:rsidR="00B522BF" w:rsidRPr="00C2645F" w:rsidRDefault="009C5040" w:rsidP="00C2645F">
      <w:pPr>
        <w:pStyle w:val="Nadpis2"/>
        <w:numPr>
          <w:ilvl w:val="0"/>
          <w:numId w:val="21"/>
        </w:numPr>
        <w:tabs>
          <w:tab w:val="clear" w:pos="720"/>
          <w:tab w:val="num" w:pos="360"/>
        </w:tabs>
        <w:spacing w:before="120"/>
        <w:ind w:left="360" w:hanging="357"/>
        <w:rPr>
          <w:rFonts w:ascii="Arial" w:hAnsi="Arial" w:cs="Arial"/>
        </w:rPr>
      </w:pPr>
      <w:r>
        <w:rPr>
          <w:rFonts w:ascii="Arial" w:hAnsi="Arial" w:cs="Arial"/>
        </w:rPr>
        <w:t>Smluvní st</w:t>
      </w:r>
      <w:r w:rsidR="00696218">
        <w:rPr>
          <w:rFonts w:ascii="Arial" w:hAnsi="Arial" w:cs="Arial"/>
        </w:rPr>
        <w:t>r</w:t>
      </w:r>
      <w:r>
        <w:rPr>
          <w:rFonts w:ascii="Arial" w:hAnsi="Arial" w:cs="Arial"/>
        </w:rPr>
        <w:t>any jsou povinny poskytovat si nezbytnou součinnost k plnění této smlouvy.</w:t>
      </w:r>
    </w:p>
    <w:p w14:paraId="5158F334" w14:textId="77777777" w:rsidR="009C5040" w:rsidRDefault="009C5040">
      <w:pPr>
        <w:pStyle w:val="Nadpis1"/>
        <w:spacing w:before="240" w:after="0"/>
        <w:rPr>
          <w:rFonts w:cs="Arial"/>
          <w:sz w:val="22"/>
        </w:rPr>
      </w:pPr>
      <w:r>
        <w:rPr>
          <w:rFonts w:cs="Arial"/>
          <w:sz w:val="22"/>
        </w:rPr>
        <w:t>Čl. III</w:t>
      </w:r>
    </w:p>
    <w:p w14:paraId="5C76F9D1" w14:textId="27EA533E" w:rsidR="009C5040" w:rsidRDefault="002E0D75">
      <w:pPr>
        <w:pStyle w:val="Nadpis1"/>
        <w:spacing w:before="0" w:after="0"/>
        <w:rPr>
          <w:rFonts w:cs="Arial"/>
          <w:b w:val="0"/>
          <w:bCs/>
        </w:rPr>
      </w:pPr>
      <w:r>
        <w:rPr>
          <w:rFonts w:cs="Arial"/>
          <w:sz w:val="22"/>
        </w:rPr>
        <w:t>Čas</w:t>
      </w:r>
      <w:r w:rsidR="00926068">
        <w:rPr>
          <w:rFonts w:cs="Arial"/>
          <w:sz w:val="22"/>
        </w:rPr>
        <w:t xml:space="preserve"> a místo plnění</w:t>
      </w:r>
    </w:p>
    <w:p w14:paraId="5B5A9E4A" w14:textId="7C3AD714" w:rsidR="009C5040" w:rsidRDefault="00484332">
      <w:pPr>
        <w:pStyle w:val="Nadpis2"/>
        <w:numPr>
          <w:ilvl w:val="0"/>
          <w:numId w:val="26"/>
        </w:numPr>
        <w:tabs>
          <w:tab w:val="clear" w:pos="720"/>
          <w:tab w:val="num" w:pos="360"/>
        </w:tabs>
        <w:spacing w:before="120"/>
        <w:ind w:left="357" w:hanging="357"/>
        <w:rPr>
          <w:rFonts w:ascii="Arial" w:hAnsi="Arial" w:cs="Arial"/>
        </w:rPr>
      </w:pPr>
      <w:r>
        <w:rPr>
          <w:rFonts w:ascii="Arial" w:hAnsi="Arial" w:cs="Arial"/>
        </w:rPr>
        <w:t xml:space="preserve">Prodávající je povinen dodat </w:t>
      </w:r>
      <w:r w:rsidR="002E0D75">
        <w:rPr>
          <w:rFonts w:ascii="Arial" w:hAnsi="Arial" w:cs="Arial"/>
        </w:rPr>
        <w:t>předmět koupě</w:t>
      </w:r>
      <w:r>
        <w:rPr>
          <w:rFonts w:ascii="Arial" w:hAnsi="Arial" w:cs="Arial"/>
        </w:rPr>
        <w:t xml:space="preserve"> do místa </w:t>
      </w:r>
      <w:r w:rsidR="002E0D75">
        <w:rPr>
          <w:rFonts w:ascii="Arial" w:hAnsi="Arial" w:cs="Arial"/>
        </w:rPr>
        <w:t xml:space="preserve">plnění, kde dojde k jeho </w:t>
      </w:r>
      <w:r w:rsidR="00942ECA">
        <w:rPr>
          <w:rFonts w:ascii="Arial" w:hAnsi="Arial" w:cs="Arial"/>
        </w:rPr>
        <w:t>převzetí Kupujícím</w:t>
      </w:r>
      <w:r>
        <w:rPr>
          <w:rFonts w:ascii="Arial" w:hAnsi="Arial" w:cs="Arial"/>
        </w:rPr>
        <w:t xml:space="preserve">, tj. do sídla </w:t>
      </w:r>
      <w:r w:rsidR="000A0291">
        <w:rPr>
          <w:rFonts w:ascii="Arial" w:hAnsi="Arial" w:cs="Arial"/>
        </w:rPr>
        <w:t>Kupujícího.</w:t>
      </w:r>
    </w:p>
    <w:p w14:paraId="3E777525" w14:textId="1C7B88AB" w:rsidR="009C5040" w:rsidRPr="001F1736" w:rsidRDefault="002E0D75">
      <w:pPr>
        <w:pStyle w:val="Nadpis2"/>
        <w:numPr>
          <w:ilvl w:val="0"/>
          <w:numId w:val="26"/>
        </w:numPr>
        <w:tabs>
          <w:tab w:val="clear" w:pos="720"/>
          <w:tab w:val="num" w:pos="360"/>
        </w:tabs>
        <w:spacing w:before="120"/>
        <w:ind w:left="357" w:hanging="357"/>
        <w:rPr>
          <w:rFonts w:ascii="Arial" w:hAnsi="Arial" w:cs="Arial"/>
        </w:rPr>
      </w:pPr>
      <w:r>
        <w:rPr>
          <w:rFonts w:ascii="Arial" w:hAnsi="Arial" w:cs="Arial"/>
        </w:rPr>
        <w:t>Věci</w:t>
      </w:r>
      <w:r w:rsidR="009C5040" w:rsidRPr="001F1736">
        <w:rPr>
          <w:rFonts w:ascii="Arial" w:hAnsi="Arial" w:cs="Arial"/>
        </w:rPr>
        <w:t xml:space="preserve"> je </w:t>
      </w:r>
      <w:r w:rsidR="00926068" w:rsidRPr="001F1736">
        <w:rPr>
          <w:rFonts w:ascii="Arial" w:hAnsi="Arial" w:cs="Arial"/>
        </w:rPr>
        <w:t>Prodávající</w:t>
      </w:r>
      <w:r w:rsidR="009C5040" w:rsidRPr="001F1736">
        <w:rPr>
          <w:rFonts w:ascii="Arial" w:hAnsi="Arial" w:cs="Arial"/>
        </w:rPr>
        <w:t xml:space="preserve"> povinen dodat </w:t>
      </w:r>
      <w:r w:rsidR="00926068" w:rsidRPr="001F1736">
        <w:rPr>
          <w:rFonts w:ascii="Arial" w:hAnsi="Arial" w:cs="Arial"/>
        </w:rPr>
        <w:t>Kupujícímu</w:t>
      </w:r>
      <w:r w:rsidR="009C5040" w:rsidRPr="001F1736">
        <w:rPr>
          <w:rFonts w:ascii="Arial" w:hAnsi="Arial" w:cs="Arial"/>
        </w:rPr>
        <w:t xml:space="preserve"> nejpozději do </w:t>
      </w:r>
      <w:r w:rsidR="006A161F">
        <w:rPr>
          <w:rFonts w:ascii="Arial" w:hAnsi="Arial" w:cs="Arial"/>
          <w:highlight w:val="yellow"/>
        </w:rPr>
        <w:t>30</w:t>
      </w:r>
      <w:bookmarkStart w:id="3" w:name="_GoBack"/>
      <w:bookmarkEnd w:id="3"/>
      <w:r w:rsidR="00AD0568">
        <w:rPr>
          <w:rFonts w:ascii="Arial" w:hAnsi="Arial" w:cs="Arial"/>
          <w:highlight w:val="yellow"/>
        </w:rPr>
        <w:t xml:space="preserve"> dnů</w:t>
      </w:r>
      <w:r w:rsidR="00AD0568">
        <w:rPr>
          <w:rFonts w:ascii="Arial" w:hAnsi="Arial" w:cs="Arial"/>
        </w:rPr>
        <w:t xml:space="preserve"> </w:t>
      </w:r>
      <w:r w:rsidR="00AD0568" w:rsidRPr="000D5CED">
        <w:rPr>
          <w:rFonts w:ascii="Arial" w:hAnsi="Arial" w:cs="Arial"/>
          <w:szCs w:val="22"/>
        </w:rPr>
        <w:t>ode dne n</w:t>
      </w:r>
      <w:r w:rsidR="00105860">
        <w:rPr>
          <w:rFonts w:ascii="Arial" w:hAnsi="Arial" w:cs="Arial"/>
          <w:szCs w:val="22"/>
        </w:rPr>
        <w:t>abytí účinnosti smlouvy</w:t>
      </w:r>
      <w:r w:rsidR="00AD0568">
        <w:rPr>
          <w:rFonts w:ascii="Arial" w:hAnsi="Arial" w:cs="Arial"/>
          <w:szCs w:val="22"/>
        </w:rPr>
        <w:t>.</w:t>
      </w:r>
      <w:r w:rsidR="00AD0568" w:rsidRPr="000D5CED">
        <w:t xml:space="preserve"> </w:t>
      </w:r>
      <w:r w:rsidR="00AD0568">
        <w:rPr>
          <w:rFonts w:ascii="Arial" w:hAnsi="Arial" w:cs="Arial"/>
        </w:rPr>
        <w:t xml:space="preserve"> </w:t>
      </w:r>
      <w:r>
        <w:rPr>
          <w:rFonts w:ascii="Arial" w:hAnsi="Arial" w:cs="Arial"/>
        </w:rPr>
        <w:t>O předání a převzetí věcí bude smluvními stranami sepsán</w:t>
      </w:r>
      <w:r w:rsidR="009C5040" w:rsidRPr="001F1736">
        <w:rPr>
          <w:rFonts w:ascii="Arial" w:hAnsi="Arial" w:cs="Arial"/>
        </w:rPr>
        <w:t xml:space="preserve"> předávací protokol</w:t>
      </w:r>
      <w:r w:rsidR="00BC664C">
        <w:rPr>
          <w:rFonts w:ascii="Arial" w:hAnsi="Arial" w:cs="Arial"/>
        </w:rPr>
        <w:t>, případně dojde ze strany Kupujícího k podpisu dodacího listu</w:t>
      </w:r>
      <w:r w:rsidR="009C5040" w:rsidRPr="001F1736">
        <w:rPr>
          <w:rFonts w:ascii="Arial" w:hAnsi="Arial" w:cs="Arial"/>
        </w:rPr>
        <w:t>.</w:t>
      </w:r>
    </w:p>
    <w:p w14:paraId="235B822C" w14:textId="49ECF2BD" w:rsidR="00B522BF" w:rsidRPr="00C2645F" w:rsidRDefault="00926068" w:rsidP="00C2645F">
      <w:pPr>
        <w:pStyle w:val="Nadpis2"/>
        <w:numPr>
          <w:ilvl w:val="0"/>
          <w:numId w:val="26"/>
        </w:numPr>
        <w:tabs>
          <w:tab w:val="clear" w:pos="720"/>
          <w:tab w:val="num" w:pos="360"/>
        </w:tabs>
        <w:spacing w:before="120"/>
        <w:ind w:left="357" w:hanging="357"/>
        <w:rPr>
          <w:rFonts w:ascii="Arial" w:hAnsi="Arial" w:cs="Arial"/>
        </w:rPr>
      </w:pPr>
      <w:r>
        <w:rPr>
          <w:rFonts w:ascii="Arial" w:hAnsi="Arial" w:cs="Arial"/>
        </w:rPr>
        <w:t>Kupující</w:t>
      </w:r>
      <w:r w:rsidR="009C5040">
        <w:rPr>
          <w:rFonts w:ascii="Arial" w:hAnsi="Arial" w:cs="Arial"/>
        </w:rPr>
        <w:t xml:space="preserve"> je povinen řádně a včas dodané </w:t>
      </w:r>
      <w:r w:rsidR="002E0D75">
        <w:rPr>
          <w:rFonts w:ascii="Arial" w:hAnsi="Arial" w:cs="Arial"/>
        </w:rPr>
        <w:t>věci</w:t>
      </w:r>
      <w:r w:rsidR="009C5040">
        <w:rPr>
          <w:rFonts w:ascii="Arial" w:hAnsi="Arial" w:cs="Arial"/>
        </w:rPr>
        <w:t xml:space="preserve"> od </w:t>
      </w:r>
      <w:r>
        <w:rPr>
          <w:rFonts w:ascii="Arial" w:hAnsi="Arial" w:cs="Arial"/>
        </w:rPr>
        <w:t>Prodávajícího</w:t>
      </w:r>
      <w:r w:rsidR="009C5040">
        <w:rPr>
          <w:rFonts w:ascii="Arial" w:hAnsi="Arial" w:cs="Arial"/>
        </w:rPr>
        <w:t xml:space="preserve"> za</w:t>
      </w:r>
      <w:r w:rsidR="007D4F74">
        <w:rPr>
          <w:rFonts w:ascii="Arial" w:hAnsi="Arial" w:cs="Arial"/>
        </w:rPr>
        <w:t> </w:t>
      </w:r>
      <w:r w:rsidR="009C5040">
        <w:rPr>
          <w:rFonts w:ascii="Arial" w:hAnsi="Arial" w:cs="Arial"/>
        </w:rPr>
        <w:t>podmínek stanovených touto smlouvou převzít.</w:t>
      </w:r>
      <w:bookmarkStart w:id="4" w:name="_Ref168375761"/>
      <w:bookmarkStart w:id="5" w:name="_Toc175127072"/>
    </w:p>
    <w:p w14:paraId="2BC4A78A" w14:textId="02B3747D" w:rsidR="009C5040" w:rsidRDefault="009C5040">
      <w:pPr>
        <w:pStyle w:val="Nadpis1"/>
        <w:spacing w:before="240" w:after="0"/>
        <w:rPr>
          <w:rFonts w:cs="Arial"/>
          <w:sz w:val="22"/>
        </w:rPr>
      </w:pPr>
      <w:r>
        <w:rPr>
          <w:rFonts w:cs="Arial"/>
          <w:sz w:val="22"/>
        </w:rPr>
        <w:t>Čl. IV</w:t>
      </w:r>
    </w:p>
    <w:bookmarkEnd w:id="4"/>
    <w:bookmarkEnd w:id="5"/>
    <w:p w14:paraId="325C1A8C" w14:textId="77777777" w:rsidR="009C5040" w:rsidRDefault="00282A69">
      <w:pPr>
        <w:pStyle w:val="Nadpis1"/>
        <w:spacing w:before="0" w:after="0"/>
        <w:rPr>
          <w:rFonts w:cs="Arial"/>
          <w:sz w:val="22"/>
        </w:rPr>
      </w:pPr>
      <w:r>
        <w:rPr>
          <w:rFonts w:cs="Arial"/>
          <w:sz w:val="22"/>
        </w:rPr>
        <w:t>Kupní cena</w:t>
      </w:r>
    </w:p>
    <w:p w14:paraId="01039DFB" w14:textId="12B2710C" w:rsidR="00D1536A" w:rsidRPr="00C5072A" w:rsidRDefault="00F42485" w:rsidP="00C5072A">
      <w:pPr>
        <w:pStyle w:val="Nadpis2"/>
        <w:numPr>
          <w:ilvl w:val="0"/>
          <w:numId w:val="38"/>
        </w:numPr>
        <w:tabs>
          <w:tab w:val="clear" w:pos="720"/>
        </w:tabs>
        <w:ind w:left="284" w:hanging="284"/>
        <w:jc w:val="left"/>
        <w:rPr>
          <w:rFonts w:ascii="Arial" w:hAnsi="Arial" w:cs="Arial"/>
          <w:szCs w:val="22"/>
        </w:rPr>
      </w:pPr>
      <w:bookmarkStart w:id="6" w:name="_Ref166320282"/>
      <w:bookmarkStart w:id="7" w:name="_Ref167871456"/>
      <w:bookmarkStart w:id="8" w:name="_Ref168377650"/>
      <w:bookmarkStart w:id="9" w:name="_Toc175127073"/>
      <w:r w:rsidRPr="00C5072A">
        <w:rPr>
          <w:rFonts w:ascii="Arial" w:hAnsi="Arial" w:cs="Arial"/>
          <w:szCs w:val="22"/>
        </w:rPr>
        <w:t>C</w:t>
      </w:r>
      <w:r w:rsidR="00591439" w:rsidRPr="00C5072A">
        <w:rPr>
          <w:rFonts w:ascii="Arial" w:hAnsi="Arial" w:cs="Arial"/>
          <w:szCs w:val="22"/>
        </w:rPr>
        <w:t>elková c</w:t>
      </w:r>
      <w:r w:rsidRPr="00C5072A">
        <w:rPr>
          <w:rFonts w:ascii="Arial" w:hAnsi="Arial" w:cs="Arial"/>
          <w:szCs w:val="22"/>
        </w:rPr>
        <w:t xml:space="preserve">ena </w:t>
      </w:r>
      <w:r w:rsidR="002E0D75" w:rsidRPr="00C5072A">
        <w:rPr>
          <w:rFonts w:ascii="Arial" w:hAnsi="Arial" w:cs="Arial"/>
          <w:szCs w:val="22"/>
        </w:rPr>
        <w:t xml:space="preserve">věcí </w:t>
      </w:r>
      <w:r w:rsidRPr="00C5072A">
        <w:rPr>
          <w:rFonts w:ascii="Arial" w:hAnsi="Arial" w:cs="Arial"/>
          <w:szCs w:val="22"/>
        </w:rPr>
        <w:t>byla stanovena dohodou smluvních stran jako pevná a</w:t>
      </w:r>
      <w:r w:rsidR="00C80F8E" w:rsidRPr="00C5072A">
        <w:rPr>
          <w:rFonts w:ascii="Arial" w:hAnsi="Arial" w:cs="Arial"/>
          <w:szCs w:val="22"/>
        </w:rPr>
        <w:t> </w:t>
      </w:r>
      <w:r w:rsidRPr="00C5072A">
        <w:rPr>
          <w:rFonts w:ascii="Arial" w:hAnsi="Arial" w:cs="Arial"/>
          <w:szCs w:val="22"/>
        </w:rPr>
        <w:t xml:space="preserve">nejvýše </w:t>
      </w:r>
      <w:r w:rsidR="009E4405" w:rsidRPr="00C5072A">
        <w:rPr>
          <w:rFonts w:ascii="Arial" w:hAnsi="Arial" w:cs="Arial"/>
          <w:szCs w:val="22"/>
        </w:rPr>
        <w:t>přípustná a činí</w:t>
      </w:r>
      <w:r w:rsidR="002E0D75" w:rsidRPr="00C5072A">
        <w:rPr>
          <w:rFonts w:ascii="Arial" w:hAnsi="Arial" w:cs="Arial"/>
          <w:szCs w:val="22"/>
        </w:rPr>
        <w:t xml:space="preserve"> </w:t>
      </w:r>
      <w:r w:rsidR="008111DE" w:rsidRPr="00D1536A">
        <w:rPr>
          <w:rFonts w:ascii="Arial" w:hAnsi="Arial" w:cs="Arial"/>
          <w:highlight w:val="yellow"/>
        </w:rPr>
        <w:t>DOPLNIT</w:t>
      </w:r>
      <w:r w:rsidR="008111DE" w:rsidRPr="00C5072A">
        <w:rPr>
          <w:rFonts w:ascii="Arial" w:hAnsi="Arial" w:cs="Arial"/>
          <w:szCs w:val="22"/>
        </w:rPr>
        <w:t xml:space="preserve"> </w:t>
      </w:r>
      <w:r w:rsidR="002E0D75" w:rsidRPr="00C5072A">
        <w:rPr>
          <w:rFonts w:ascii="Arial" w:hAnsi="Arial" w:cs="Arial"/>
          <w:szCs w:val="22"/>
        </w:rPr>
        <w:t>Kč</w:t>
      </w:r>
      <w:r w:rsidR="007315D0">
        <w:rPr>
          <w:rFonts w:ascii="Arial" w:hAnsi="Arial" w:cs="Arial"/>
          <w:szCs w:val="22"/>
        </w:rPr>
        <w:t>.</w:t>
      </w:r>
      <w:r w:rsidR="002E0D75" w:rsidRPr="00C5072A">
        <w:rPr>
          <w:rFonts w:ascii="Arial" w:hAnsi="Arial" w:cs="Arial"/>
          <w:szCs w:val="22"/>
        </w:rPr>
        <w:t xml:space="preserve"> </w:t>
      </w:r>
    </w:p>
    <w:bookmarkEnd w:id="6"/>
    <w:bookmarkEnd w:id="7"/>
    <w:p w14:paraId="055901E9" w14:textId="7D2DB703" w:rsidR="00BC664C" w:rsidRPr="00AD45DB" w:rsidRDefault="00C8340E" w:rsidP="00DD334F">
      <w:pPr>
        <w:pStyle w:val="Nadpis2"/>
        <w:numPr>
          <w:ilvl w:val="0"/>
          <w:numId w:val="38"/>
        </w:numPr>
        <w:tabs>
          <w:tab w:val="clear" w:pos="720"/>
        </w:tabs>
        <w:spacing w:before="0"/>
        <w:ind w:left="284" w:hanging="284"/>
        <w:jc w:val="left"/>
        <w:rPr>
          <w:rFonts w:ascii="Arial" w:hAnsi="Arial"/>
          <w:szCs w:val="22"/>
        </w:rPr>
      </w:pPr>
      <w:r w:rsidRPr="007E1E7B">
        <w:rPr>
          <w:rFonts w:ascii="Arial" w:hAnsi="Arial" w:cs="Arial"/>
          <w:szCs w:val="22"/>
        </w:rPr>
        <w:t>Smluvní strany se dohodly</w:t>
      </w:r>
      <w:r w:rsidRPr="00C5072A">
        <w:rPr>
          <w:rFonts w:ascii="Arial" w:hAnsi="Arial"/>
          <w:szCs w:val="22"/>
        </w:rPr>
        <w:t>, že v případě změny z</w:t>
      </w:r>
      <w:r w:rsidR="001E1B53" w:rsidRPr="00C5072A">
        <w:rPr>
          <w:rFonts w:ascii="Arial" w:hAnsi="Arial"/>
          <w:szCs w:val="22"/>
        </w:rPr>
        <w:t>ákonné sazby DPH uvedené v ceně</w:t>
      </w:r>
      <w:r w:rsidRPr="00C5072A">
        <w:rPr>
          <w:rFonts w:ascii="Arial" w:hAnsi="Arial"/>
          <w:szCs w:val="22"/>
        </w:rPr>
        <w:t xml:space="preserve"> nebudou uzavírat písemný dodatek na změnu ceny a DPH bude účtována podle předpisů platných v době uskutečnění zdanitelného plnění</w:t>
      </w:r>
      <w:r w:rsidR="001366BD" w:rsidRPr="00C5072A">
        <w:rPr>
          <w:rFonts w:ascii="Arial" w:hAnsi="Arial"/>
          <w:szCs w:val="22"/>
        </w:rPr>
        <w:t xml:space="preserve"> (vyhrazená změna závazku). </w:t>
      </w:r>
    </w:p>
    <w:p w14:paraId="54B7A5D4" w14:textId="644DA544" w:rsidR="00C5072A" w:rsidRPr="00445566" w:rsidRDefault="00BC664C" w:rsidP="00C5072A">
      <w:pPr>
        <w:pStyle w:val="Nadpis2"/>
        <w:numPr>
          <w:ilvl w:val="0"/>
          <w:numId w:val="38"/>
        </w:numPr>
        <w:tabs>
          <w:tab w:val="clear" w:pos="720"/>
        </w:tabs>
        <w:ind w:left="284" w:hanging="284"/>
        <w:jc w:val="left"/>
        <w:rPr>
          <w:rFonts w:ascii="Arial" w:hAnsi="Arial" w:cs="Arial"/>
          <w:szCs w:val="22"/>
        </w:rPr>
      </w:pPr>
      <w:r w:rsidRPr="00445566">
        <w:rPr>
          <w:rFonts w:ascii="Arial" w:hAnsi="Arial" w:cs="Arial"/>
          <w:szCs w:val="22"/>
        </w:rPr>
        <w:t xml:space="preserve">Kupní cena jednotlivých věcí dodávaných na základě této smlouvy je specifikována v příloze č. </w:t>
      </w:r>
      <w:r w:rsidR="00AD45DB">
        <w:rPr>
          <w:rFonts w:ascii="Arial" w:hAnsi="Arial" w:cs="Arial"/>
          <w:szCs w:val="22"/>
        </w:rPr>
        <w:t>2</w:t>
      </w:r>
      <w:r w:rsidRPr="00445566">
        <w:rPr>
          <w:rFonts w:ascii="Arial" w:hAnsi="Arial" w:cs="Arial"/>
          <w:szCs w:val="22"/>
        </w:rPr>
        <w:t xml:space="preserve"> </w:t>
      </w:r>
      <w:proofErr w:type="gramStart"/>
      <w:r w:rsidRPr="00445566">
        <w:rPr>
          <w:rFonts w:ascii="Arial" w:hAnsi="Arial" w:cs="Arial"/>
          <w:szCs w:val="22"/>
        </w:rPr>
        <w:t>této</w:t>
      </w:r>
      <w:proofErr w:type="gramEnd"/>
      <w:r w:rsidRPr="00445566">
        <w:rPr>
          <w:rFonts w:ascii="Arial" w:hAnsi="Arial" w:cs="Arial"/>
          <w:szCs w:val="22"/>
        </w:rPr>
        <w:t xml:space="preserve"> smlouvy</w:t>
      </w:r>
      <w:r w:rsidR="005D740B" w:rsidRPr="00445566">
        <w:rPr>
          <w:rFonts w:ascii="Arial" w:hAnsi="Arial" w:cs="Arial"/>
          <w:szCs w:val="22"/>
        </w:rPr>
        <w:t>, kterou tvoří podrobná cenová nabídka</w:t>
      </w:r>
      <w:r w:rsidRPr="00445566">
        <w:rPr>
          <w:rFonts w:ascii="Arial" w:hAnsi="Arial" w:cs="Arial"/>
          <w:szCs w:val="22"/>
        </w:rPr>
        <w:t xml:space="preserve">, která je její nedílnou součástí, a smluvní strany na ni proto </w:t>
      </w:r>
      <w:r w:rsidR="00037757" w:rsidRPr="00445566">
        <w:rPr>
          <w:rFonts w:ascii="Arial" w:hAnsi="Arial" w:cs="Arial"/>
          <w:szCs w:val="22"/>
        </w:rPr>
        <w:t xml:space="preserve">shodně </w:t>
      </w:r>
      <w:r w:rsidRPr="00445566">
        <w:rPr>
          <w:rFonts w:ascii="Arial" w:hAnsi="Arial" w:cs="Arial"/>
          <w:szCs w:val="22"/>
        </w:rPr>
        <w:t>odkazují</w:t>
      </w:r>
      <w:r w:rsidR="005D740B" w:rsidRPr="00445566">
        <w:rPr>
          <w:rFonts w:ascii="Arial" w:hAnsi="Arial" w:cs="Arial"/>
          <w:szCs w:val="22"/>
        </w:rPr>
        <w:t>.</w:t>
      </w:r>
    </w:p>
    <w:p w14:paraId="78ECBFED" w14:textId="7F8E6CDD" w:rsidR="00C5072A" w:rsidRPr="00445566" w:rsidRDefault="00C5072A" w:rsidP="00C5072A">
      <w:pPr>
        <w:pStyle w:val="Nadpis2"/>
        <w:rPr>
          <w:rFonts w:ascii="Arial" w:hAnsi="Arial" w:cs="Arial"/>
          <w:szCs w:val="22"/>
        </w:rPr>
      </w:pPr>
    </w:p>
    <w:p w14:paraId="00E7CDCC" w14:textId="397126CD" w:rsidR="00C5072A" w:rsidRPr="00C5072A" w:rsidRDefault="00C5072A" w:rsidP="00C5072A">
      <w:pPr>
        <w:pStyle w:val="Nadpis1"/>
        <w:spacing w:before="240" w:after="0"/>
        <w:rPr>
          <w:rFonts w:cs="Arial"/>
          <w:sz w:val="22"/>
          <w:szCs w:val="22"/>
        </w:rPr>
      </w:pPr>
      <w:r w:rsidRPr="00C5072A">
        <w:rPr>
          <w:rFonts w:cs="Arial"/>
          <w:sz w:val="22"/>
          <w:szCs w:val="22"/>
        </w:rPr>
        <w:t>Čl. V</w:t>
      </w:r>
    </w:p>
    <w:p w14:paraId="39D16BF7" w14:textId="5B7677F8" w:rsidR="00C5072A" w:rsidRPr="007315D0" w:rsidRDefault="009C5040" w:rsidP="007315D0">
      <w:pPr>
        <w:pStyle w:val="Nadpis1"/>
        <w:spacing w:before="0" w:after="0"/>
        <w:rPr>
          <w:rFonts w:cs="Arial"/>
          <w:sz w:val="22"/>
        </w:rPr>
      </w:pPr>
      <w:r>
        <w:rPr>
          <w:rFonts w:cs="Arial"/>
          <w:sz w:val="22"/>
        </w:rPr>
        <w:t>Platební podmínky</w:t>
      </w:r>
      <w:bookmarkEnd w:id="8"/>
      <w:bookmarkEnd w:id="9"/>
    </w:p>
    <w:p w14:paraId="5E2ACE06" w14:textId="48A5B28F" w:rsidR="009C5040" w:rsidRPr="00290AA4" w:rsidRDefault="00282A69">
      <w:pPr>
        <w:pStyle w:val="Nadpis2"/>
        <w:numPr>
          <w:ilvl w:val="1"/>
          <w:numId w:val="19"/>
        </w:numPr>
        <w:tabs>
          <w:tab w:val="clear" w:pos="1440"/>
          <w:tab w:val="num" w:pos="360"/>
        </w:tabs>
        <w:ind w:left="360"/>
        <w:rPr>
          <w:rFonts w:ascii="Arial" w:hAnsi="Arial" w:cs="Arial"/>
        </w:rPr>
      </w:pPr>
      <w:r w:rsidRPr="003D4BFB">
        <w:rPr>
          <w:rFonts w:ascii="Arial" w:hAnsi="Arial"/>
        </w:rPr>
        <w:t xml:space="preserve">Cena bude uhrazena na základě faktury - daňového dokladu vystaveného </w:t>
      </w:r>
      <w:r>
        <w:rPr>
          <w:rFonts w:ascii="Arial" w:hAnsi="Arial"/>
        </w:rPr>
        <w:t>Prodávajícím</w:t>
      </w:r>
      <w:r w:rsidRPr="003D4BFB">
        <w:rPr>
          <w:rFonts w:ascii="Arial" w:hAnsi="Arial"/>
        </w:rPr>
        <w:t xml:space="preserve">. </w:t>
      </w:r>
      <w:r>
        <w:rPr>
          <w:rFonts w:ascii="Arial" w:hAnsi="Arial"/>
        </w:rPr>
        <w:t>Prodávajícím</w:t>
      </w:r>
      <w:r w:rsidRPr="003D4BFB">
        <w:rPr>
          <w:rFonts w:ascii="Arial" w:hAnsi="Arial"/>
        </w:rPr>
        <w:t xml:space="preserve"> předložená faktura bude mít splatnost </w:t>
      </w:r>
      <w:r w:rsidR="00290AA4">
        <w:rPr>
          <w:rFonts w:ascii="Arial" w:hAnsi="Arial"/>
        </w:rPr>
        <w:t>30</w:t>
      </w:r>
      <w:r w:rsidR="00290AA4" w:rsidRPr="003D4BFB">
        <w:rPr>
          <w:rFonts w:ascii="Arial" w:hAnsi="Arial"/>
        </w:rPr>
        <w:t xml:space="preserve"> </w:t>
      </w:r>
      <w:r w:rsidRPr="003D4BFB">
        <w:rPr>
          <w:rFonts w:ascii="Arial" w:hAnsi="Arial"/>
        </w:rPr>
        <w:t xml:space="preserve">dnů ode dne prokazatelného doručení </w:t>
      </w:r>
      <w:r w:rsidR="001E1B53">
        <w:rPr>
          <w:rFonts w:ascii="Arial" w:hAnsi="Arial"/>
        </w:rPr>
        <w:t>Kupujícímu</w:t>
      </w:r>
      <w:r w:rsidRPr="003D4BFB">
        <w:rPr>
          <w:rFonts w:ascii="Arial" w:hAnsi="Arial"/>
        </w:rPr>
        <w:t>.</w:t>
      </w:r>
    </w:p>
    <w:p w14:paraId="313D973C" w14:textId="5CD46263" w:rsidR="00290AA4" w:rsidRDefault="00290AA4" w:rsidP="00037757">
      <w:pPr>
        <w:pStyle w:val="Nadpis2"/>
        <w:numPr>
          <w:ilvl w:val="1"/>
          <w:numId w:val="19"/>
        </w:numPr>
        <w:tabs>
          <w:tab w:val="clear" w:pos="1440"/>
          <w:tab w:val="num" w:pos="360"/>
        </w:tabs>
        <w:ind w:left="360"/>
        <w:rPr>
          <w:rFonts w:ascii="Arial" w:hAnsi="Arial" w:cs="Arial"/>
        </w:rPr>
      </w:pPr>
      <w:r>
        <w:rPr>
          <w:rFonts w:ascii="Arial" w:hAnsi="Arial" w:cs="Arial"/>
        </w:rPr>
        <w:t>Prodávajícímu</w:t>
      </w:r>
      <w:r w:rsidRPr="00290AA4">
        <w:rPr>
          <w:rFonts w:ascii="Arial" w:hAnsi="Arial" w:cs="Arial"/>
        </w:rPr>
        <w:t xml:space="preserve"> vzniká právo fakturovat dnem podepsání </w:t>
      </w:r>
      <w:r>
        <w:rPr>
          <w:rFonts w:ascii="Arial" w:hAnsi="Arial" w:cs="Arial"/>
        </w:rPr>
        <w:t>předávacího protokolu (</w:t>
      </w:r>
      <w:r w:rsidRPr="00290AA4">
        <w:rPr>
          <w:rFonts w:ascii="Arial" w:hAnsi="Arial" w:cs="Arial"/>
        </w:rPr>
        <w:t>dodacího listu</w:t>
      </w:r>
      <w:r>
        <w:rPr>
          <w:rFonts w:ascii="Arial" w:hAnsi="Arial" w:cs="Arial"/>
        </w:rPr>
        <w:t>) Kupujícím.</w:t>
      </w:r>
    </w:p>
    <w:p w14:paraId="2B2EA036" w14:textId="77777777" w:rsidR="009C5040" w:rsidRDefault="00282A69">
      <w:pPr>
        <w:pStyle w:val="Nadpis2"/>
        <w:numPr>
          <w:ilvl w:val="1"/>
          <w:numId w:val="19"/>
        </w:numPr>
        <w:tabs>
          <w:tab w:val="clear" w:pos="1440"/>
          <w:tab w:val="num" w:pos="360"/>
        </w:tabs>
        <w:ind w:left="360"/>
        <w:rPr>
          <w:rFonts w:ascii="Arial" w:hAnsi="Arial" w:cs="Arial"/>
        </w:rPr>
      </w:pPr>
      <w:r w:rsidRPr="003D4BFB">
        <w:rPr>
          <w:rFonts w:ascii="Arial" w:hAnsi="Arial"/>
        </w:rPr>
        <w:t xml:space="preserve">Zaplacením se pro účely této smlouvy rozumí odepsání příslušné částky z účtu </w:t>
      </w:r>
      <w:r>
        <w:rPr>
          <w:rFonts w:ascii="Arial" w:hAnsi="Arial"/>
        </w:rPr>
        <w:t>Kupujícího</w:t>
      </w:r>
      <w:r w:rsidRPr="003D4BFB">
        <w:rPr>
          <w:rFonts w:ascii="Arial" w:hAnsi="Arial"/>
        </w:rPr>
        <w:t xml:space="preserve"> ve prospěch účtu </w:t>
      </w:r>
      <w:r>
        <w:rPr>
          <w:rFonts w:ascii="Arial" w:hAnsi="Arial"/>
        </w:rPr>
        <w:t>Prodávajícího</w:t>
      </w:r>
      <w:r w:rsidRPr="003D4BFB">
        <w:rPr>
          <w:rFonts w:ascii="Arial" w:hAnsi="Arial"/>
        </w:rPr>
        <w:t>.</w:t>
      </w:r>
      <w:r>
        <w:rPr>
          <w:rFonts w:ascii="Arial" w:hAnsi="Arial"/>
        </w:rPr>
        <w:t xml:space="preserve"> </w:t>
      </w:r>
      <w:r>
        <w:rPr>
          <w:rFonts w:ascii="Arial" w:hAnsi="Arial" w:cs="Arial"/>
        </w:rPr>
        <w:t>Ú</w:t>
      </w:r>
      <w:r w:rsidRPr="000159FE">
        <w:rPr>
          <w:rFonts w:ascii="Arial" w:hAnsi="Arial" w:cs="Arial"/>
        </w:rPr>
        <w:t xml:space="preserve">čet </w:t>
      </w:r>
      <w:r>
        <w:rPr>
          <w:rFonts w:ascii="Arial" w:hAnsi="Arial" w:cs="Arial"/>
        </w:rPr>
        <w:t>Prodávajícího uvedený v záhlaví smlouvy</w:t>
      </w:r>
      <w:r w:rsidRPr="000159FE">
        <w:rPr>
          <w:rFonts w:ascii="Arial" w:hAnsi="Arial" w:cs="Arial"/>
        </w:rPr>
        <w:t xml:space="preserve"> je správcem daně (finančním úřadem) zveřejněn způsobem umožňujícím dálkový přístup ve smyslu ustanovení §</w:t>
      </w:r>
      <w:r>
        <w:rPr>
          <w:rFonts w:ascii="Arial" w:hAnsi="Arial" w:cs="Arial"/>
        </w:rPr>
        <w:t> </w:t>
      </w:r>
      <w:r w:rsidRPr="000159FE">
        <w:rPr>
          <w:rFonts w:ascii="Arial" w:hAnsi="Arial" w:cs="Arial"/>
        </w:rPr>
        <w:t>109 odst. 2 písm. c) zákona č. 235/2004 Sb.</w:t>
      </w:r>
      <w:r w:rsidR="007D4F74">
        <w:rPr>
          <w:rFonts w:ascii="Arial" w:hAnsi="Arial" w:cs="Arial"/>
        </w:rPr>
        <w:t>,</w:t>
      </w:r>
      <w:r w:rsidRPr="000159FE">
        <w:rPr>
          <w:rFonts w:ascii="Arial" w:hAnsi="Arial" w:cs="Arial"/>
        </w:rPr>
        <w:t xml:space="preserve"> o</w:t>
      </w:r>
      <w:r w:rsidR="007D4F74">
        <w:rPr>
          <w:rFonts w:ascii="Arial" w:hAnsi="Arial" w:cs="Arial"/>
        </w:rPr>
        <w:t> </w:t>
      </w:r>
      <w:r w:rsidRPr="000159FE">
        <w:rPr>
          <w:rFonts w:ascii="Arial" w:hAnsi="Arial" w:cs="Arial"/>
        </w:rPr>
        <w:t>dani z přidané hodnoty, ve znění pozdějších předpisů (dále jen „</w:t>
      </w:r>
      <w:r w:rsidRPr="00290AA4">
        <w:rPr>
          <w:rFonts w:ascii="Arial" w:hAnsi="Arial" w:cs="Arial"/>
          <w:b/>
        </w:rPr>
        <w:t>zákon o DPH</w:t>
      </w:r>
      <w:r w:rsidRPr="000159FE">
        <w:rPr>
          <w:rFonts w:ascii="Arial" w:hAnsi="Arial" w:cs="Arial"/>
        </w:rPr>
        <w:t>“)</w:t>
      </w:r>
      <w:r>
        <w:rPr>
          <w:rFonts w:ascii="Arial" w:hAnsi="Arial" w:cs="Arial"/>
        </w:rPr>
        <w:t>. V případě, že v době</w:t>
      </w:r>
      <w:r w:rsidRPr="00AB60D0">
        <w:rPr>
          <w:rFonts w:ascii="Arial" w:hAnsi="Arial" w:cs="Arial"/>
        </w:rPr>
        <w:t xml:space="preserve"> </w:t>
      </w:r>
      <w:r>
        <w:rPr>
          <w:rFonts w:ascii="Arial" w:hAnsi="Arial" w:cs="Arial"/>
        </w:rPr>
        <w:t xml:space="preserve">platby tento účet nebude zveřejněn u správce daně, zaplatí Kupující cenu na jiný účet Prodávajícího, který bude zveřejněn v souladu s </w:t>
      </w:r>
      <w:r w:rsidRPr="000159FE">
        <w:rPr>
          <w:rFonts w:ascii="Arial" w:hAnsi="Arial" w:cs="Arial"/>
        </w:rPr>
        <w:t>§</w:t>
      </w:r>
      <w:r>
        <w:rPr>
          <w:rFonts w:ascii="Arial" w:hAnsi="Arial" w:cs="Arial"/>
        </w:rPr>
        <w:t> </w:t>
      </w:r>
      <w:r w:rsidRPr="000159FE">
        <w:rPr>
          <w:rFonts w:ascii="Arial" w:hAnsi="Arial" w:cs="Arial"/>
        </w:rPr>
        <w:t>109 odst. 2 písm. c)</w:t>
      </w:r>
      <w:r>
        <w:rPr>
          <w:rFonts w:ascii="Arial" w:hAnsi="Arial" w:cs="Arial"/>
        </w:rPr>
        <w:t xml:space="preserve"> zákona o DPH.</w:t>
      </w:r>
    </w:p>
    <w:p w14:paraId="36C4FDE7" w14:textId="18C0FC8C" w:rsidR="009C5040" w:rsidRDefault="00282A69">
      <w:pPr>
        <w:pStyle w:val="Nadpis2"/>
        <w:numPr>
          <w:ilvl w:val="1"/>
          <w:numId w:val="19"/>
        </w:numPr>
        <w:tabs>
          <w:tab w:val="clear" w:pos="1440"/>
          <w:tab w:val="num" w:pos="360"/>
        </w:tabs>
        <w:ind w:left="360"/>
        <w:rPr>
          <w:rFonts w:ascii="Arial" w:hAnsi="Arial" w:cs="Arial"/>
        </w:rPr>
      </w:pPr>
      <w:r w:rsidRPr="003D4BFB">
        <w:rPr>
          <w:rFonts w:ascii="Arial" w:hAnsi="Arial"/>
        </w:rPr>
        <w:t>Faktura musí obsahovat náležitosti daňového dokladu podle zákona č. 563/1991 Sb., o</w:t>
      </w:r>
      <w:r w:rsidR="007D4F74">
        <w:rPr>
          <w:rFonts w:ascii="Arial" w:hAnsi="Arial"/>
        </w:rPr>
        <w:t> </w:t>
      </w:r>
      <w:r w:rsidRPr="003D4BFB">
        <w:rPr>
          <w:rFonts w:ascii="Arial" w:hAnsi="Arial"/>
        </w:rPr>
        <w:t xml:space="preserve">účetnictví, ve znění pozdějších předpisů, </w:t>
      </w:r>
      <w:r w:rsidR="00037757">
        <w:rPr>
          <w:rFonts w:ascii="Arial" w:hAnsi="Arial"/>
        </w:rPr>
        <w:t xml:space="preserve">občanského zákoníku </w:t>
      </w:r>
      <w:r w:rsidRPr="003D4BFB">
        <w:rPr>
          <w:rFonts w:ascii="Arial" w:hAnsi="Arial"/>
        </w:rPr>
        <w:t>a zákona</w:t>
      </w:r>
      <w:r w:rsidR="00037757">
        <w:rPr>
          <w:rFonts w:ascii="Arial" w:hAnsi="Arial"/>
        </w:rPr>
        <w:t xml:space="preserve"> </w:t>
      </w:r>
      <w:r w:rsidR="00290AA4">
        <w:rPr>
          <w:rFonts w:ascii="Arial" w:hAnsi="Arial"/>
        </w:rPr>
        <w:t>o DPH</w:t>
      </w:r>
      <w:r w:rsidRPr="003D4BFB">
        <w:rPr>
          <w:rFonts w:ascii="Arial" w:hAnsi="Arial"/>
        </w:rPr>
        <w:t>.</w:t>
      </w:r>
    </w:p>
    <w:p w14:paraId="3E4D48EE" w14:textId="77777777" w:rsidR="009C5040" w:rsidRPr="00290AA4" w:rsidRDefault="00282A69">
      <w:pPr>
        <w:pStyle w:val="Nadpis2"/>
        <w:numPr>
          <w:ilvl w:val="1"/>
          <w:numId w:val="19"/>
        </w:numPr>
        <w:tabs>
          <w:tab w:val="clear" w:pos="1440"/>
          <w:tab w:val="num" w:pos="360"/>
        </w:tabs>
        <w:ind w:left="360"/>
        <w:rPr>
          <w:rFonts w:ascii="Arial" w:hAnsi="Arial" w:cs="Arial"/>
        </w:rPr>
      </w:pPr>
      <w:r w:rsidRPr="003D4BFB">
        <w:rPr>
          <w:rFonts w:ascii="Arial" w:hAnsi="Arial"/>
        </w:rPr>
        <w:t xml:space="preserve">Fakturu, která neobsahuje uvedené náležitosti, nebo jsou-li uvedeny nesprávně či neúplně, je </w:t>
      </w:r>
      <w:r w:rsidR="00660EBA">
        <w:rPr>
          <w:rFonts w:ascii="Arial" w:hAnsi="Arial"/>
        </w:rPr>
        <w:t>Kupující</w:t>
      </w:r>
      <w:r w:rsidRPr="003D4BFB">
        <w:rPr>
          <w:rFonts w:ascii="Arial" w:hAnsi="Arial"/>
        </w:rPr>
        <w:t xml:space="preserve"> oprávněn vrátit </w:t>
      </w:r>
      <w:r w:rsidR="00660EBA">
        <w:rPr>
          <w:rFonts w:ascii="Arial" w:hAnsi="Arial"/>
        </w:rPr>
        <w:t>Prodávajícímu</w:t>
      </w:r>
      <w:r w:rsidRPr="003D4BFB">
        <w:rPr>
          <w:rFonts w:ascii="Arial" w:hAnsi="Arial"/>
        </w:rPr>
        <w:t>. Při nezaplacení takto vystavené a</w:t>
      </w:r>
      <w:r w:rsidR="007D4F74">
        <w:rPr>
          <w:rFonts w:ascii="Arial" w:hAnsi="Arial"/>
        </w:rPr>
        <w:t> </w:t>
      </w:r>
      <w:r w:rsidRPr="003D4BFB">
        <w:rPr>
          <w:rFonts w:ascii="Arial" w:hAnsi="Arial"/>
        </w:rPr>
        <w:t xml:space="preserve">doručené faktury není </w:t>
      </w:r>
      <w:r w:rsidR="00660EBA">
        <w:rPr>
          <w:rFonts w:ascii="Arial" w:hAnsi="Arial"/>
        </w:rPr>
        <w:t>Kupující</w:t>
      </w:r>
      <w:r w:rsidRPr="003D4BFB">
        <w:rPr>
          <w:rFonts w:ascii="Arial" w:hAnsi="Arial"/>
        </w:rPr>
        <w:t xml:space="preserve"> v prodlení se zaplacením. Po doručení řádně vystavené faktury běží znovu sjednaná lhůta splatnosti.</w:t>
      </w:r>
    </w:p>
    <w:p w14:paraId="5C3FB2B5" w14:textId="5A2ACE9C" w:rsidR="00290AA4" w:rsidRPr="00290AA4" w:rsidRDefault="00E175AE" w:rsidP="0034300A">
      <w:pPr>
        <w:pStyle w:val="Nadpis2"/>
        <w:numPr>
          <w:ilvl w:val="1"/>
          <w:numId w:val="19"/>
        </w:numPr>
        <w:tabs>
          <w:tab w:val="clear" w:pos="1440"/>
          <w:tab w:val="num" w:pos="360"/>
        </w:tabs>
        <w:ind w:left="360"/>
        <w:rPr>
          <w:rFonts w:ascii="Arial" w:hAnsi="Arial" w:cs="Arial"/>
        </w:rPr>
      </w:pPr>
      <w:r>
        <w:rPr>
          <w:rFonts w:ascii="Arial" w:hAnsi="Arial" w:cs="Arial"/>
        </w:rPr>
        <w:t>Fakturu</w:t>
      </w:r>
      <w:r w:rsidR="00290AA4" w:rsidRPr="00290AA4">
        <w:rPr>
          <w:rFonts w:ascii="Arial" w:hAnsi="Arial" w:cs="Arial"/>
        </w:rPr>
        <w:t xml:space="preserve"> </w:t>
      </w:r>
      <w:r w:rsidR="00290AA4">
        <w:rPr>
          <w:rFonts w:ascii="Arial" w:hAnsi="Arial" w:cs="Arial"/>
        </w:rPr>
        <w:t>může Prodávající vystavit i v </w:t>
      </w:r>
      <w:r w:rsidR="00290AA4" w:rsidRPr="00290AA4">
        <w:rPr>
          <w:rFonts w:ascii="Arial" w:hAnsi="Arial" w:cs="Arial"/>
        </w:rPr>
        <w:t>elektronick</w:t>
      </w:r>
      <w:r w:rsidR="00290AA4">
        <w:rPr>
          <w:rFonts w:ascii="Arial" w:hAnsi="Arial" w:cs="Arial"/>
        </w:rPr>
        <w:t>é podobě a</w:t>
      </w:r>
      <w:r w:rsidR="00290AA4" w:rsidRPr="00290AA4">
        <w:rPr>
          <w:rFonts w:ascii="Arial" w:hAnsi="Arial" w:cs="Arial"/>
        </w:rPr>
        <w:t xml:space="preserve"> zasl</w:t>
      </w:r>
      <w:r w:rsidR="00290AA4">
        <w:rPr>
          <w:rFonts w:ascii="Arial" w:hAnsi="Arial" w:cs="Arial"/>
        </w:rPr>
        <w:t>at ji</w:t>
      </w:r>
      <w:r w:rsidR="00290AA4" w:rsidRPr="00290AA4">
        <w:rPr>
          <w:rFonts w:ascii="Arial" w:hAnsi="Arial" w:cs="Arial"/>
        </w:rPr>
        <w:t xml:space="preserve"> na emailovou adresu: </w:t>
      </w:r>
      <w:r w:rsidR="00290AA4" w:rsidRPr="00FF56E4">
        <w:rPr>
          <w:rFonts w:ascii="Arial" w:hAnsi="Arial" w:cs="Arial"/>
          <w:b/>
        </w:rPr>
        <w:t>financniuctarna</w:t>
      </w:r>
      <w:r w:rsidR="007A596F">
        <w:rPr>
          <w:rFonts w:ascii="Arial" w:hAnsi="Arial" w:cs="Arial"/>
          <w:b/>
        </w:rPr>
        <w:t>@onhb.cz</w:t>
      </w:r>
      <w:r w:rsidR="00F81B03">
        <w:rPr>
          <w:rFonts w:ascii="Arial" w:hAnsi="Arial" w:cs="Arial"/>
          <w:b/>
        </w:rPr>
        <w:t>.</w:t>
      </w:r>
    </w:p>
    <w:p w14:paraId="37D2F758" w14:textId="77777777" w:rsidR="0034300A" w:rsidRDefault="00290AA4" w:rsidP="0034300A">
      <w:pPr>
        <w:pStyle w:val="Nadpis2"/>
        <w:numPr>
          <w:ilvl w:val="1"/>
          <w:numId w:val="19"/>
        </w:numPr>
        <w:tabs>
          <w:tab w:val="clear" w:pos="1440"/>
          <w:tab w:val="num" w:pos="360"/>
        </w:tabs>
        <w:ind w:left="360"/>
        <w:rPr>
          <w:rFonts w:ascii="Arial" w:hAnsi="Arial" w:cs="Arial"/>
        </w:rPr>
      </w:pPr>
      <w:r w:rsidRPr="00290AA4">
        <w:rPr>
          <w:rFonts w:ascii="Arial" w:hAnsi="Arial" w:cs="Arial"/>
        </w:rPr>
        <w:t xml:space="preserve">Prodávající čestně prohlašuje, že </w:t>
      </w:r>
    </w:p>
    <w:p w14:paraId="2AF7854A" w14:textId="73273713" w:rsidR="00290AA4" w:rsidRPr="0034300A" w:rsidRDefault="00290AA4" w:rsidP="0034300A">
      <w:pPr>
        <w:pStyle w:val="Nadpis2"/>
        <w:numPr>
          <w:ilvl w:val="0"/>
          <w:numId w:val="19"/>
        </w:numPr>
        <w:rPr>
          <w:rFonts w:ascii="Arial" w:hAnsi="Arial" w:cs="Arial"/>
        </w:rPr>
      </w:pPr>
      <w:r w:rsidRPr="0034300A">
        <w:rPr>
          <w:rFonts w:ascii="Arial" w:hAnsi="Arial" w:cs="Arial"/>
        </w:rPr>
        <w:t>není nespolehlivým plátcem DPH,</w:t>
      </w:r>
    </w:p>
    <w:p w14:paraId="74C12240" w14:textId="2E403AA5" w:rsidR="00290AA4" w:rsidRPr="00290AA4" w:rsidRDefault="00290AA4" w:rsidP="0034300A">
      <w:pPr>
        <w:pStyle w:val="Nadpis2"/>
        <w:numPr>
          <w:ilvl w:val="0"/>
          <w:numId w:val="19"/>
        </w:numPr>
        <w:rPr>
          <w:rFonts w:ascii="Arial" w:hAnsi="Arial" w:cs="Arial"/>
        </w:rPr>
      </w:pPr>
      <w:r w:rsidRPr="00290AA4">
        <w:rPr>
          <w:rFonts w:ascii="Arial" w:hAnsi="Arial" w:cs="Arial"/>
        </w:rPr>
        <w:lastRenderedPageBreak/>
        <w:t>úplata za zdanitelné plnění není bez ekonomického opodstatnění zcela zjevně odchylná od obvyklé ceny,</w:t>
      </w:r>
    </w:p>
    <w:p w14:paraId="304BDE32" w14:textId="79D8039B" w:rsidR="00290AA4" w:rsidRPr="00290AA4" w:rsidRDefault="00290AA4" w:rsidP="0034300A">
      <w:pPr>
        <w:pStyle w:val="Nadpis2"/>
        <w:numPr>
          <w:ilvl w:val="0"/>
          <w:numId w:val="19"/>
        </w:numPr>
        <w:rPr>
          <w:rFonts w:ascii="Arial" w:hAnsi="Arial" w:cs="Arial"/>
        </w:rPr>
      </w:pPr>
      <w:r w:rsidRPr="00290AA4">
        <w:rPr>
          <w:rFonts w:ascii="Arial" w:hAnsi="Arial" w:cs="Arial"/>
        </w:rPr>
        <w:t xml:space="preserve">u něj nenastal ani jeden z případů uvedených v </w:t>
      </w:r>
      <w:proofErr w:type="spellStart"/>
      <w:r w:rsidRPr="00290AA4">
        <w:rPr>
          <w:rFonts w:ascii="Arial" w:hAnsi="Arial" w:cs="Arial"/>
        </w:rPr>
        <w:t>ust</w:t>
      </w:r>
      <w:proofErr w:type="spellEnd"/>
      <w:r w:rsidRPr="00290AA4">
        <w:rPr>
          <w:rFonts w:ascii="Arial" w:hAnsi="Arial" w:cs="Arial"/>
        </w:rPr>
        <w:t>. § 109 zákona o DPH</w:t>
      </w:r>
      <w:r w:rsidR="00E175AE">
        <w:rPr>
          <w:rFonts w:ascii="Arial" w:hAnsi="Arial" w:cs="Arial"/>
        </w:rPr>
        <w:t>,</w:t>
      </w:r>
      <w:r w:rsidRPr="00290AA4">
        <w:rPr>
          <w:rFonts w:ascii="Arial" w:hAnsi="Arial" w:cs="Arial"/>
        </w:rPr>
        <w:t xml:space="preserve"> </w:t>
      </w:r>
    </w:p>
    <w:p w14:paraId="69980232" w14:textId="77777777" w:rsidR="00290AA4" w:rsidRPr="00290AA4" w:rsidRDefault="00290AA4" w:rsidP="0034300A">
      <w:pPr>
        <w:pStyle w:val="Nadpis2"/>
        <w:ind w:left="360"/>
        <w:rPr>
          <w:rFonts w:ascii="Arial" w:hAnsi="Arial" w:cs="Arial"/>
        </w:rPr>
      </w:pPr>
      <w:r w:rsidRPr="00290AA4">
        <w:rPr>
          <w:rFonts w:ascii="Arial" w:hAnsi="Arial" w:cs="Arial"/>
        </w:rPr>
        <w:t>a minimálně po dobu účinnosti této smlouvy se zavazuje jednat tak, aby Kupujícímu nevzniklo ručení příjemce zdanitelného plnění.</w:t>
      </w:r>
    </w:p>
    <w:p w14:paraId="32933A92" w14:textId="77777777" w:rsidR="00F81B03" w:rsidRDefault="00290AA4" w:rsidP="0034300A">
      <w:pPr>
        <w:pStyle w:val="Nadpis2"/>
        <w:numPr>
          <w:ilvl w:val="0"/>
          <w:numId w:val="35"/>
        </w:numPr>
        <w:tabs>
          <w:tab w:val="clear" w:pos="1440"/>
        </w:tabs>
        <w:ind w:left="284" w:hanging="284"/>
        <w:rPr>
          <w:rFonts w:ascii="Arial" w:hAnsi="Arial" w:cs="Arial"/>
        </w:rPr>
      </w:pPr>
      <w:r w:rsidRPr="00290AA4">
        <w:rPr>
          <w:rFonts w:ascii="Arial" w:hAnsi="Arial" w:cs="Arial"/>
        </w:rPr>
        <w:t xml:space="preserve">Prodávající se dále zavazuje, že pokud by u něj nastala některá ze situací definovaných v ustanovení § 109 zákona o DPH, oznámí tuto skutečnost neprodleně Kupujícímu. Prodávající je plně srozuměn a souhlasí s tím, že bude povinen Kupujícímu nahradit částku vynaloženou jím jako ručitelem </w:t>
      </w:r>
      <w:r w:rsidR="00F81B03">
        <w:rPr>
          <w:rFonts w:ascii="Arial" w:hAnsi="Arial" w:cs="Arial"/>
        </w:rPr>
        <w:t xml:space="preserve">za něj </w:t>
      </w:r>
      <w:r w:rsidRPr="00290AA4">
        <w:rPr>
          <w:rFonts w:ascii="Arial" w:hAnsi="Arial" w:cs="Arial"/>
        </w:rPr>
        <w:t xml:space="preserve">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35F3AD46" w14:textId="3BA48BC8" w:rsidR="00282A69" w:rsidRDefault="00282A69" w:rsidP="0034300A">
      <w:pPr>
        <w:pStyle w:val="Nadpis2"/>
        <w:numPr>
          <w:ilvl w:val="0"/>
          <w:numId w:val="35"/>
        </w:numPr>
        <w:tabs>
          <w:tab w:val="clear" w:pos="1440"/>
        </w:tabs>
        <w:ind w:left="284" w:hanging="284"/>
        <w:rPr>
          <w:rFonts w:ascii="Arial" w:hAnsi="Arial" w:cs="Arial"/>
        </w:rPr>
      </w:pPr>
      <w:r w:rsidRPr="000159FE">
        <w:rPr>
          <w:rFonts w:ascii="Arial" w:hAnsi="Arial" w:cs="Arial"/>
        </w:rPr>
        <w:t xml:space="preserve">Pokud se po dobu účinnosti této smlouvy </w:t>
      </w:r>
      <w:r w:rsidR="00660EBA">
        <w:rPr>
          <w:rFonts w:ascii="Arial" w:hAnsi="Arial" w:cs="Arial"/>
        </w:rPr>
        <w:t>Prodávající</w:t>
      </w:r>
      <w:r w:rsidRPr="000159FE">
        <w:rPr>
          <w:rFonts w:ascii="Arial" w:hAnsi="Arial" w:cs="Arial"/>
        </w:rPr>
        <w:t xml:space="preserve"> stane nespolehlivým plátcem ve smyslu ustanovení § 109 odst. 3 zákona o DPH, smluvní strany se dohodly, že </w:t>
      </w:r>
      <w:r w:rsidR="00660EBA">
        <w:rPr>
          <w:rFonts w:ascii="Arial" w:hAnsi="Arial" w:cs="Arial"/>
        </w:rPr>
        <w:t>Kupující</w:t>
      </w:r>
      <w:r w:rsidRPr="000159FE">
        <w:rPr>
          <w:rFonts w:ascii="Arial" w:hAnsi="Arial" w:cs="Arial"/>
        </w:rPr>
        <w:t xml:space="preserve"> uhradí DPH za zdanitelné plnění přímo příslušnému správci daně. </w:t>
      </w:r>
      <w:r w:rsidR="00660EBA">
        <w:rPr>
          <w:rFonts w:ascii="Arial" w:hAnsi="Arial" w:cs="Arial"/>
        </w:rPr>
        <w:t>Kupujícím</w:t>
      </w:r>
      <w:r w:rsidRPr="000159FE">
        <w:rPr>
          <w:rFonts w:ascii="Arial" w:hAnsi="Arial" w:cs="Arial"/>
        </w:rPr>
        <w:t xml:space="preserve"> takto provedená úhrada je považována za uhrazení příslušné části smluvní ceny rovnající se výši DPH fakturované </w:t>
      </w:r>
      <w:r w:rsidR="00660EBA">
        <w:rPr>
          <w:rFonts w:ascii="Arial" w:hAnsi="Arial" w:cs="Arial"/>
        </w:rPr>
        <w:t>Prodávajícím</w:t>
      </w:r>
      <w:r w:rsidRPr="000159FE">
        <w:rPr>
          <w:rFonts w:ascii="Arial" w:hAnsi="Arial" w:cs="Arial"/>
        </w:rPr>
        <w:t>.</w:t>
      </w:r>
    </w:p>
    <w:p w14:paraId="604B35F6" w14:textId="77777777" w:rsidR="009C5040" w:rsidRDefault="009C5040">
      <w:pPr>
        <w:pStyle w:val="Nadpis1"/>
        <w:spacing w:before="240" w:after="0"/>
        <w:rPr>
          <w:rFonts w:cs="Arial"/>
          <w:sz w:val="22"/>
        </w:rPr>
      </w:pPr>
      <w:r>
        <w:rPr>
          <w:rFonts w:cs="Arial"/>
          <w:sz w:val="22"/>
        </w:rPr>
        <w:t>Čl. VI</w:t>
      </w:r>
    </w:p>
    <w:p w14:paraId="40620EE9" w14:textId="77777777" w:rsidR="009C5040" w:rsidRDefault="009C5040">
      <w:pPr>
        <w:pStyle w:val="Nadpis1"/>
        <w:spacing w:before="0" w:after="0"/>
        <w:rPr>
          <w:rFonts w:cs="Arial"/>
          <w:sz w:val="22"/>
        </w:rPr>
      </w:pPr>
      <w:r>
        <w:rPr>
          <w:rFonts w:cs="Arial"/>
          <w:sz w:val="22"/>
        </w:rPr>
        <w:t xml:space="preserve">Kontaktní osoby </w:t>
      </w:r>
    </w:p>
    <w:p w14:paraId="4BF031DF" w14:textId="77777777" w:rsidR="007315D0" w:rsidRDefault="007315D0" w:rsidP="00037757">
      <w:pPr>
        <w:numPr>
          <w:ilvl w:val="0"/>
          <w:numId w:val="25"/>
        </w:numPr>
        <w:tabs>
          <w:tab w:val="clear" w:pos="720"/>
        </w:tabs>
        <w:spacing w:before="120"/>
        <w:ind w:left="284" w:hanging="284"/>
        <w:jc w:val="both"/>
        <w:rPr>
          <w:rFonts w:ascii="Arial" w:hAnsi="Arial" w:cs="Arial"/>
          <w:iCs/>
          <w:sz w:val="22"/>
        </w:rPr>
      </w:pPr>
      <w:bookmarkStart w:id="10" w:name="_Ref168547880"/>
      <w:r>
        <w:rPr>
          <w:rFonts w:ascii="Arial" w:hAnsi="Arial" w:cs="Arial"/>
          <w:sz w:val="22"/>
        </w:rPr>
        <w:t xml:space="preserve"> </w:t>
      </w:r>
      <w:r w:rsidR="009C5040" w:rsidRPr="00123ADF">
        <w:rPr>
          <w:rFonts w:ascii="Arial" w:hAnsi="Arial" w:cs="Arial"/>
          <w:sz w:val="22"/>
        </w:rPr>
        <w:t xml:space="preserve">Kontaktní osobou </w:t>
      </w:r>
      <w:r w:rsidR="00926068" w:rsidRPr="00123ADF">
        <w:rPr>
          <w:rFonts w:ascii="Arial" w:hAnsi="Arial" w:cs="Arial"/>
          <w:sz w:val="22"/>
        </w:rPr>
        <w:t>Prodávajícího</w:t>
      </w:r>
      <w:r w:rsidR="009C5040" w:rsidRPr="00123ADF">
        <w:rPr>
          <w:rFonts w:ascii="Arial" w:hAnsi="Arial" w:cs="Arial"/>
          <w:sz w:val="22"/>
        </w:rPr>
        <w:t xml:space="preserve"> je: </w:t>
      </w:r>
      <w:r w:rsidR="00D1536A" w:rsidRPr="00D1536A">
        <w:rPr>
          <w:rFonts w:ascii="Arial" w:hAnsi="Arial" w:cs="Arial"/>
          <w:sz w:val="22"/>
          <w:highlight w:val="yellow"/>
        </w:rPr>
        <w:t>[DOPLNIT]</w:t>
      </w:r>
      <w:r w:rsidR="009C5040" w:rsidRPr="00123ADF">
        <w:rPr>
          <w:rFonts w:ascii="Arial" w:hAnsi="Arial" w:cs="Arial"/>
          <w:sz w:val="22"/>
        </w:rPr>
        <w:t xml:space="preserve">, e-mail: </w:t>
      </w:r>
      <w:r w:rsidR="00D1536A" w:rsidRPr="00D1536A">
        <w:rPr>
          <w:rFonts w:ascii="Arial" w:hAnsi="Arial" w:cs="Arial"/>
          <w:sz w:val="22"/>
          <w:highlight w:val="yellow"/>
        </w:rPr>
        <w:t>[DOPLNIT]</w:t>
      </w:r>
      <w:r w:rsidR="009C5040" w:rsidRPr="00123ADF">
        <w:rPr>
          <w:rFonts w:ascii="Arial" w:hAnsi="Arial" w:cs="Arial"/>
          <w:sz w:val="22"/>
        </w:rPr>
        <w:t xml:space="preserve">, </w:t>
      </w:r>
      <w:r w:rsidR="00037757">
        <w:rPr>
          <w:rFonts w:ascii="Arial" w:hAnsi="Arial" w:cs="Arial"/>
          <w:iCs/>
          <w:sz w:val="22"/>
        </w:rPr>
        <w:t>telefon:</w:t>
      </w:r>
      <w:r w:rsidR="00C94490" w:rsidRPr="00123ADF">
        <w:rPr>
          <w:rFonts w:ascii="Arial" w:hAnsi="Arial" w:cs="Arial"/>
          <w:iCs/>
          <w:sz w:val="22"/>
        </w:rPr>
        <w:t xml:space="preserve"> </w:t>
      </w:r>
      <w:r w:rsidR="00D1536A" w:rsidRPr="00D1536A">
        <w:rPr>
          <w:rFonts w:ascii="Arial" w:hAnsi="Arial" w:cs="Arial"/>
          <w:sz w:val="22"/>
          <w:highlight w:val="yellow"/>
        </w:rPr>
        <w:t>[DOPLNIT]</w:t>
      </w:r>
      <w:r w:rsidR="009C5040" w:rsidRPr="00123ADF">
        <w:rPr>
          <w:rFonts w:ascii="Arial" w:hAnsi="Arial" w:cs="Arial"/>
          <w:iCs/>
          <w:sz w:val="22"/>
        </w:rPr>
        <w:t xml:space="preserve">, </w:t>
      </w:r>
      <w:r>
        <w:rPr>
          <w:rFonts w:ascii="Arial" w:hAnsi="Arial" w:cs="Arial"/>
          <w:iCs/>
          <w:sz w:val="22"/>
        </w:rPr>
        <w:t xml:space="preserve">   </w:t>
      </w:r>
    </w:p>
    <w:p w14:paraId="0CE2D3BE" w14:textId="74D4A244" w:rsidR="009C5040" w:rsidRPr="00123ADF" w:rsidRDefault="007315D0" w:rsidP="007315D0">
      <w:pPr>
        <w:spacing w:before="120"/>
        <w:ind w:left="284"/>
        <w:jc w:val="both"/>
        <w:rPr>
          <w:rFonts w:ascii="Arial" w:hAnsi="Arial" w:cs="Arial"/>
          <w:iCs/>
          <w:sz w:val="22"/>
        </w:rPr>
      </w:pPr>
      <w:r>
        <w:rPr>
          <w:rFonts w:ascii="Arial" w:hAnsi="Arial" w:cs="Arial"/>
          <w:iCs/>
          <w:sz w:val="22"/>
        </w:rPr>
        <w:t xml:space="preserve"> </w:t>
      </w:r>
      <w:r w:rsidR="009C5040" w:rsidRPr="00123ADF">
        <w:rPr>
          <w:rFonts w:ascii="Arial" w:hAnsi="Arial" w:cs="Arial"/>
          <w:iCs/>
          <w:sz w:val="22"/>
        </w:rPr>
        <w:t xml:space="preserve">adresa: </w:t>
      </w:r>
      <w:r w:rsidR="00D1536A" w:rsidRPr="00D1536A">
        <w:rPr>
          <w:rFonts w:ascii="Arial" w:hAnsi="Arial" w:cs="Arial"/>
          <w:sz w:val="22"/>
          <w:highlight w:val="yellow"/>
        </w:rPr>
        <w:t>[DOPLNIT]</w:t>
      </w:r>
      <w:r w:rsidR="009C5040" w:rsidRPr="00123ADF">
        <w:rPr>
          <w:rFonts w:ascii="Arial" w:hAnsi="Arial" w:cs="Arial"/>
          <w:iCs/>
          <w:sz w:val="22"/>
        </w:rPr>
        <w:t>.</w:t>
      </w:r>
    </w:p>
    <w:p w14:paraId="74E1E45B" w14:textId="4A987D6F" w:rsidR="009C5040" w:rsidRDefault="009C5040">
      <w:pPr>
        <w:numPr>
          <w:ilvl w:val="0"/>
          <w:numId w:val="25"/>
        </w:numPr>
        <w:tabs>
          <w:tab w:val="clear" w:pos="720"/>
          <w:tab w:val="num" w:pos="360"/>
        </w:tabs>
        <w:spacing w:before="120"/>
        <w:ind w:left="363" w:hanging="357"/>
        <w:jc w:val="both"/>
        <w:rPr>
          <w:rFonts w:ascii="Arial" w:hAnsi="Arial" w:cs="Arial"/>
          <w:sz w:val="22"/>
        </w:rPr>
      </w:pPr>
      <w:r>
        <w:rPr>
          <w:rFonts w:ascii="Arial" w:hAnsi="Arial" w:cs="Arial"/>
          <w:iCs/>
          <w:sz w:val="22"/>
        </w:rPr>
        <w:t>Kontaktní</w:t>
      </w:r>
      <w:r>
        <w:rPr>
          <w:rFonts w:ascii="Arial" w:hAnsi="Arial" w:cs="Arial"/>
          <w:sz w:val="22"/>
        </w:rPr>
        <w:t xml:space="preserve"> osoba </w:t>
      </w:r>
      <w:r w:rsidR="00926068">
        <w:rPr>
          <w:rFonts w:ascii="Arial" w:hAnsi="Arial" w:cs="Arial"/>
          <w:sz w:val="22"/>
        </w:rPr>
        <w:t>Kupujícího</w:t>
      </w:r>
      <w:r>
        <w:rPr>
          <w:rFonts w:ascii="Arial" w:hAnsi="Arial" w:cs="Arial"/>
          <w:sz w:val="22"/>
        </w:rPr>
        <w:t xml:space="preserve"> ve věcech technických je:</w:t>
      </w:r>
      <w:bookmarkStart w:id="11" w:name="OLE_LINK3"/>
      <w:bookmarkStart w:id="12" w:name="OLE_LINK4"/>
      <w:r>
        <w:rPr>
          <w:rFonts w:ascii="Arial" w:hAnsi="Arial" w:cs="Arial"/>
          <w:sz w:val="22"/>
        </w:rPr>
        <w:t xml:space="preserve"> </w:t>
      </w:r>
      <w:r w:rsidR="00A03BF4">
        <w:rPr>
          <w:rFonts w:ascii="Arial" w:hAnsi="Arial" w:cs="Arial"/>
          <w:sz w:val="22"/>
        </w:rPr>
        <w:t xml:space="preserve">Jan Převrátil, e-mail:  </w:t>
      </w:r>
      <w:r w:rsidR="00A03BF4" w:rsidRPr="00B522BF">
        <w:rPr>
          <w:rFonts w:ascii="Arial" w:hAnsi="Arial" w:cs="Arial"/>
          <w:sz w:val="22"/>
        </w:rPr>
        <w:t>jan.prevratil@onhb.cz</w:t>
      </w:r>
      <w:r w:rsidR="00A03BF4">
        <w:rPr>
          <w:rFonts w:ascii="Arial" w:hAnsi="Arial" w:cs="Arial"/>
          <w:sz w:val="22"/>
        </w:rPr>
        <w:t>, mobil: 736 458 831, adresa: Husova 2624, 580 01 Havlíčkův Brod</w:t>
      </w:r>
      <w:r w:rsidR="0076241B">
        <w:rPr>
          <w:rFonts w:ascii="Arial" w:hAnsi="Arial" w:cs="Arial"/>
          <w:sz w:val="22"/>
        </w:rPr>
        <w:t>.</w:t>
      </w:r>
    </w:p>
    <w:p w14:paraId="2A6CE74A" w14:textId="77777777" w:rsidR="00037757" w:rsidRPr="00037757" w:rsidRDefault="00037757" w:rsidP="00037757">
      <w:pPr>
        <w:numPr>
          <w:ilvl w:val="0"/>
          <w:numId w:val="25"/>
        </w:numPr>
        <w:tabs>
          <w:tab w:val="clear" w:pos="720"/>
          <w:tab w:val="num" w:pos="360"/>
        </w:tabs>
        <w:spacing w:before="120"/>
        <w:ind w:left="363" w:hanging="357"/>
        <w:jc w:val="both"/>
        <w:rPr>
          <w:rFonts w:ascii="Arial" w:hAnsi="Arial" w:cs="Arial"/>
          <w:sz w:val="22"/>
        </w:rPr>
      </w:pPr>
      <w:r w:rsidRPr="00037757">
        <w:rPr>
          <w:rFonts w:ascii="Arial" w:hAnsi="Arial" w:cs="Arial"/>
          <w:sz w:val="22"/>
        </w:rPr>
        <w:t>Oprávněné osoby</w:t>
      </w:r>
    </w:p>
    <w:p w14:paraId="2EF1C372" w14:textId="708380FD" w:rsidR="00037757" w:rsidRPr="00037757" w:rsidRDefault="00E175AE" w:rsidP="00037757">
      <w:pPr>
        <w:spacing w:before="120"/>
        <w:ind w:left="360"/>
        <w:jc w:val="both"/>
        <w:rPr>
          <w:rFonts w:ascii="Arial" w:hAnsi="Arial" w:cs="Arial"/>
          <w:sz w:val="22"/>
        </w:rPr>
      </w:pPr>
      <w:r>
        <w:rPr>
          <w:rFonts w:ascii="Arial" w:hAnsi="Arial" w:cs="Arial"/>
          <w:sz w:val="22"/>
        </w:rPr>
        <w:t>Oprávněnými osobami j</w:t>
      </w:r>
      <w:r w:rsidR="00037757" w:rsidRPr="00037757">
        <w:rPr>
          <w:rFonts w:ascii="Arial" w:hAnsi="Arial" w:cs="Arial"/>
          <w:sz w:val="22"/>
        </w:rPr>
        <w:t xml:space="preserve">sou zplnomocněné osoby smluvních stran, které jsou oprávněny </w:t>
      </w:r>
      <w:r>
        <w:rPr>
          <w:rFonts w:ascii="Arial" w:hAnsi="Arial" w:cs="Arial"/>
          <w:sz w:val="22"/>
        </w:rPr>
        <w:t>zastupovat</w:t>
      </w:r>
      <w:r w:rsidR="00037757" w:rsidRPr="00037757">
        <w:rPr>
          <w:rFonts w:ascii="Arial" w:hAnsi="Arial" w:cs="Arial"/>
          <w:sz w:val="22"/>
        </w:rPr>
        <w:t xml:space="preserve"> smluvní stran</w:t>
      </w:r>
      <w:r>
        <w:rPr>
          <w:rFonts w:ascii="Arial" w:hAnsi="Arial" w:cs="Arial"/>
          <w:sz w:val="22"/>
        </w:rPr>
        <w:t>y</w:t>
      </w:r>
      <w:r w:rsidR="00037757" w:rsidRPr="00037757">
        <w:rPr>
          <w:rFonts w:ascii="Arial" w:hAnsi="Arial" w:cs="Arial"/>
          <w:sz w:val="22"/>
        </w:rPr>
        <w:t xml:space="preserve"> </w:t>
      </w:r>
      <w:r>
        <w:rPr>
          <w:rFonts w:ascii="Arial" w:hAnsi="Arial" w:cs="Arial"/>
          <w:sz w:val="22"/>
        </w:rPr>
        <w:t>ve</w:t>
      </w:r>
      <w:r w:rsidR="00037757" w:rsidRPr="00037757">
        <w:rPr>
          <w:rFonts w:ascii="Arial" w:hAnsi="Arial" w:cs="Arial"/>
          <w:sz w:val="22"/>
        </w:rPr>
        <w:t xml:space="preserve"> všech smluvních a obchodní</w:t>
      </w:r>
      <w:r>
        <w:rPr>
          <w:rFonts w:ascii="Arial" w:hAnsi="Arial" w:cs="Arial"/>
          <w:sz w:val="22"/>
        </w:rPr>
        <w:t>ch záležitostech týkajících se s</w:t>
      </w:r>
      <w:r w:rsidR="00037757" w:rsidRPr="00037757">
        <w:rPr>
          <w:rFonts w:ascii="Arial" w:hAnsi="Arial" w:cs="Arial"/>
          <w:sz w:val="22"/>
        </w:rPr>
        <w:t>mlouvy a souvisejících s jejím plněním.</w:t>
      </w:r>
    </w:p>
    <w:p w14:paraId="0BE3C3C9" w14:textId="77A9F0AD" w:rsidR="00037757" w:rsidRPr="00037757" w:rsidRDefault="00DC132A" w:rsidP="00037757">
      <w:pPr>
        <w:pStyle w:val="Odstavecseseznamem"/>
        <w:numPr>
          <w:ilvl w:val="1"/>
          <w:numId w:val="25"/>
        </w:numPr>
        <w:spacing w:before="120"/>
        <w:jc w:val="both"/>
        <w:rPr>
          <w:rFonts w:ascii="Arial" w:hAnsi="Arial" w:cs="Arial"/>
          <w:sz w:val="22"/>
        </w:rPr>
      </w:pPr>
      <w:r>
        <w:rPr>
          <w:rFonts w:ascii="Arial" w:hAnsi="Arial" w:cs="Arial"/>
          <w:sz w:val="22"/>
        </w:rPr>
        <w:t>Oprávněná</w:t>
      </w:r>
      <w:r w:rsidR="00037757" w:rsidRPr="00037757">
        <w:rPr>
          <w:rFonts w:ascii="Arial" w:hAnsi="Arial" w:cs="Arial"/>
          <w:sz w:val="22"/>
        </w:rPr>
        <w:t xml:space="preserve"> osob</w:t>
      </w:r>
      <w:r w:rsidR="00E175AE">
        <w:rPr>
          <w:rFonts w:ascii="Arial" w:hAnsi="Arial" w:cs="Arial"/>
          <w:sz w:val="22"/>
        </w:rPr>
        <w:t>a</w:t>
      </w:r>
      <w:r w:rsidR="00037757" w:rsidRPr="00037757">
        <w:rPr>
          <w:rFonts w:ascii="Arial" w:hAnsi="Arial" w:cs="Arial"/>
          <w:sz w:val="22"/>
        </w:rPr>
        <w:t xml:space="preserve"> </w:t>
      </w:r>
      <w:r>
        <w:rPr>
          <w:rFonts w:ascii="Arial" w:hAnsi="Arial" w:cs="Arial"/>
          <w:sz w:val="22"/>
        </w:rPr>
        <w:t>Prodávajícího</w:t>
      </w:r>
      <w:r w:rsidR="00037757" w:rsidRPr="00037757">
        <w:rPr>
          <w:rFonts w:ascii="Arial" w:hAnsi="Arial" w:cs="Arial"/>
          <w:sz w:val="22"/>
        </w:rPr>
        <w:t>:</w:t>
      </w:r>
    </w:p>
    <w:p w14:paraId="2D8168F7" w14:textId="447D0D13" w:rsidR="00DC132A" w:rsidRDefault="00037757" w:rsidP="00DC132A">
      <w:pPr>
        <w:spacing w:before="120"/>
        <w:ind w:left="360"/>
        <w:jc w:val="both"/>
        <w:rPr>
          <w:rFonts w:ascii="Arial" w:hAnsi="Arial" w:cs="Arial"/>
          <w:sz w:val="22"/>
        </w:rPr>
      </w:pPr>
      <w:r w:rsidRPr="00037757">
        <w:rPr>
          <w:rFonts w:ascii="Arial" w:hAnsi="Arial" w:cs="Arial"/>
          <w:sz w:val="22"/>
        </w:rPr>
        <w:t xml:space="preserve">Jméno, Příjmení: </w:t>
      </w:r>
      <w:r w:rsidR="00D1536A" w:rsidRPr="00D1536A">
        <w:rPr>
          <w:rFonts w:ascii="Arial" w:hAnsi="Arial" w:cs="Arial"/>
          <w:sz w:val="22"/>
          <w:highlight w:val="yellow"/>
        </w:rPr>
        <w:t>[DOPLNIT]</w:t>
      </w:r>
    </w:p>
    <w:p w14:paraId="4D748C84" w14:textId="0FAD81D2" w:rsidR="00037757" w:rsidRPr="00037757" w:rsidRDefault="00037757" w:rsidP="00DC132A">
      <w:pPr>
        <w:spacing w:before="120"/>
        <w:ind w:left="360"/>
        <w:jc w:val="both"/>
        <w:rPr>
          <w:rFonts w:ascii="Arial" w:hAnsi="Arial" w:cs="Arial"/>
          <w:sz w:val="22"/>
        </w:rPr>
      </w:pPr>
      <w:r w:rsidRPr="00037757">
        <w:rPr>
          <w:rFonts w:ascii="Arial" w:hAnsi="Arial" w:cs="Arial"/>
          <w:sz w:val="22"/>
        </w:rPr>
        <w:t xml:space="preserve">e-mail: </w:t>
      </w:r>
      <w:r w:rsidR="00D1536A" w:rsidRPr="00D1536A">
        <w:rPr>
          <w:rFonts w:ascii="Arial" w:hAnsi="Arial" w:cs="Arial"/>
          <w:sz w:val="22"/>
          <w:highlight w:val="yellow"/>
        </w:rPr>
        <w:t>[DOPLNIT]</w:t>
      </w:r>
    </w:p>
    <w:p w14:paraId="0B3F8C2F" w14:textId="055AC65D" w:rsidR="00037757" w:rsidRPr="00037757" w:rsidRDefault="00DC132A" w:rsidP="00DC132A">
      <w:pPr>
        <w:spacing w:before="120"/>
        <w:jc w:val="both"/>
        <w:rPr>
          <w:rFonts w:ascii="Arial" w:hAnsi="Arial" w:cs="Arial"/>
          <w:sz w:val="22"/>
        </w:rPr>
      </w:pPr>
      <w:r>
        <w:rPr>
          <w:rFonts w:ascii="Arial" w:hAnsi="Arial" w:cs="Arial"/>
          <w:sz w:val="22"/>
        </w:rPr>
        <w:t xml:space="preserve">      </w:t>
      </w:r>
      <w:r w:rsidR="00037757" w:rsidRPr="00037757">
        <w:rPr>
          <w:rFonts w:ascii="Arial" w:hAnsi="Arial" w:cs="Arial"/>
          <w:sz w:val="22"/>
        </w:rPr>
        <w:t>tel</w:t>
      </w:r>
      <w:r>
        <w:rPr>
          <w:rFonts w:ascii="Arial" w:hAnsi="Arial" w:cs="Arial"/>
          <w:sz w:val="22"/>
        </w:rPr>
        <w:t>.</w:t>
      </w:r>
      <w:r w:rsidR="00037757" w:rsidRPr="00037757">
        <w:rPr>
          <w:rFonts w:ascii="Arial" w:hAnsi="Arial" w:cs="Arial"/>
          <w:sz w:val="22"/>
        </w:rPr>
        <w:t xml:space="preserve">: </w:t>
      </w:r>
      <w:r w:rsidR="00D1536A" w:rsidRPr="00D1536A">
        <w:rPr>
          <w:rFonts w:ascii="Arial" w:hAnsi="Arial" w:cs="Arial"/>
          <w:sz w:val="22"/>
          <w:highlight w:val="yellow"/>
        </w:rPr>
        <w:t>[DOPLNIT]</w:t>
      </w:r>
    </w:p>
    <w:p w14:paraId="1FF18D97" w14:textId="1A247962" w:rsidR="00037757" w:rsidRPr="00037757" w:rsidRDefault="00DC132A" w:rsidP="00DC132A">
      <w:pPr>
        <w:spacing w:before="120"/>
        <w:jc w:val="both"/>
        <w:rPr>
          <w:rFonts w:ascii="Arial" w:hAnsi="Arial" w:cs="Arial"/>
          <w:sz w:val="22"/>
        </w:rPr>
      </w:pPr>
      <w:r>
        <w:rPr>
          <w:rFonts w:ascii="Arial" w:hAnsi="Arial" w:cs="Arial"/>
          <w:sz w:val="22"/>
        </w:rPr>
        <w:t xml:space="preserve">      </w:t>
      </w:r>
      <w:r w:rsidR="00D1536A">
        <w:rPr>
          <w:rFonts w:ascii="Arial" w:hAnsi="Arial" w:cs="Arial"/>
          <w:sz w:val="22"/>
        </w:rPr>
        <w:t>adresa:</w:t>
      </w:r>
      <w:r w:rsidR="00D1536A" w:rsidRPr="00D1536A">
        <w:rPr>
          <w:rFonts w:ascii="Arial" w:hAnsi="Arial" w:cs="Arial"/>
          <w:sz w:val="22"/>
          <w:highlight w:val="yellow"/>
        </w:rPr>
        <w:t xml:space="preserve"> [DOPLNIT]</w:t>
      </w:r>
    </w:p>
    <w:p w14:paraId="10D19B45" w14:textId="0B1A7B18" w:rsidR="00037757" w:rsidRPr="00DC132A" w:rsidRDefault="00037757" w:rsidP="00DC132A">
      <w:pPr>
        <w:pStyle w:val="Odstavecseseznamem"/>
        <w:numPr>
          <w:ilvl w:val="1"/>
          <w:numId w:val="25"/>
        </w:numPr>
        <w:spacing w:before="120"/>
        <w:jc w:val="both"/>
        <w:rPr>
          <w:rFonts w:ascii="Arial" w:hAnsi="Arial" w:cs="Arial"/>
          <w:sz w:val="22"/>
        </w:rPr>
      </w:pPr>
      <w:r w:rsidRPr="00DC132A">
        <w:rPr>
          <w:rFonts w:ascii="Arial" w:hAnsi="Arial" w:cs="Arial"/>
          <w:sz w:val="22"/>
        </w:rPr>
        <w:t xml:space="preserve">Oprávněné osoby </w:t>
      </w:r>
      <w:r w:rsidR="00DC132A" w:rsidRPr="00DC132A">
        <w:rPr>
          <w:rFonts w:ascii="Arial" w:hAnsi="Arial" w:cs="Arial"/>
          <w:sz w:val="22"/>
        </w:rPr>
        <w:t>Kupujícího</w:t>
      </w:r>
      <w:r w:rsidRPr="00DC132A">
        <w:rPr>
          <w:rFonts w:ascii="Arial" w:hAnsi="Arial" w:cs="Arial"/>
          <w:sz w:val="22"/>
        </w:rPr>
        <w:t>:</w:t>
      </w:r>
    </w:p>
    <w:p w14:paraId="543E6F7F" w14:textId="59850BCA" w:rsidR="00037757" w:rsidRPr="00037757" w:rsidRDefault="00DC132A" w:rsidP="00DC132A">
      <w:pPr>
        <w:spacing w:before="120"/>
        <w:jc w:val="both"/>
        <w:rPr>
          <w:rFonts w:ascii="Arial" w:hAnsi="Arial" w:cs="Arial"/>
          <w:sz w:val="22"/>
        </w:rPr>
      </w:pPr>
      <w:r>
        <w:rPr>
          <w:rFonts w:ascii="Arial" w:hAnsi="Arial" w:cs="Arial"/>
          <w:sz w:val="22"/>
        </w:rPr>
        <w:t xml:space="preserve">     </w:t>
      </w:r>
      <w:r w:rsidR="00037757" w:rsidRPr="00037757">
        <w:rPr>
          <w:rFonts w:ascii="Arial" w:hAnsi="Arial" w:cs="Arial"/>
          <w:sz w:val="22"/>
        </w:rPr>
        <w:t>Jméno, Příjmení: Mgr. David Rezničenko, MHA, ředitel</w:t>
      </w:r>
    </w:p>
    <w:p w14:paraId="7A483546" w14:textId="3EB819AB" w:rsidR="00037757" w:rsidRPr="00037757" w:rsidRDefault="00DC132A" w:rsidP="00DC132A">
      <w:pPr>
        <w:spacing w:before="120"/>
        <w:jc w:val="both"/>
        <w:rPr>
          <w:rFonts w:ascii="Arial" w:hAnsi="Arial" w:cs="Arial"/>
          <w:sz w:val="22"/>
        </w:rPr>
      </w:pPr>
      <w:r>
        <w:rPr>
          <w:rFonts w:ascii="Arial" w:hAnsi="Arial" w:cs="Arial"/>
          <w:sz w:val="22"/>
        </w:rPr>
        <w:t xml:space="preserve">      </w:t>
      </w:r>
      <w:r w:rsidR="00037757" w:rsidRPr="00037757">
        <w:rPr>
          <w:rFonts w:ascii="Arial" w:hAnsi="Arial" w:cs="Arial"/>
          <w:sz w:val="22"/>
        </w:rPr>
        <w:t xml:space="preserve">e-mail: </w:t>
      </w:r>
      <w:r>
        <w:rPr>
          <w:rFonts w:ascii="Arial" w:hAnsi="Arial" w:cs="Arial"/>
          <w:sz w:val="22"/>
        </w:rPr>
        <w:t>david.reznicenko@onhb.cz</w:t>
      </w:r>
    </w:p>
    <w:p w14:paraId="3F30ABFA" w14:textId="4E54C5C2" w:rsidR="00037757" w:rsidRPr="00037757" w:rsidRDefault="00DC132A" w:rsidP="00DC132A">
      <w:pPr>
        <w:spacing w:before="120"/>
        <w:jc w:val="both"/>
        <w:rPr>
          <w:rFonts w:ascii="Arial" w:hAnsi="Arial" w:cs="Arial"/>
          <w:sz w:val="22"/>
        </w:rPr>
      </w:pPr>
      <w:r>
        <w:rPr>
          <w:rFonts w:ascii="Arial" w:hAnsi="Arial" w:cs="Arial"/>
          <w:sz w:val="22"/>
        </w:rPr>
        <w:t xml:space="preserve">      </w:t>
      </w:r>
      <w:r w:rsidR="00037757" w:rsidRPr="00037757">
        <w:rPr>
          <w:rFonts w:ascii="Arial" w:hAnsi="Arial" w:cs="Arial"/>
          <w:sz w:val="22"/>
        </w:rPr>
        <w:t>tel</w:t>
      </w:r>
      <w:r>
        <w:rPr>
          <w:rFonts w:ascii="Arial" w:hAnsi="Arial" w:cs="Arial"/>
          <w:sz w:val="22"/>
        </w:rPr>
        <w:t>.</w:t>
      </w:r>
      <w:r w:rsidR="00037757" w:rsidRPr="00037757">
        <w:rPr>
          <w:rFonts w:ascii="Arial" w:hAnsi="Arial" w:cs="Arial"/>
          <w:sz w:val="22"/>
        </w:rPr>
        <w:t xml:space="preserve">: </w:t>
      </w:r>
      <w:r>
        <w:rPr>
          <w:rFonts w:ascii="Arial" w:hAnsi="Arial" w:cs="Arial"/>
          <w:sz w:val="22"/>
        </w:rPr>
        <w:t>569 472 200</w:t>
      </w:r>
    </w:p>
    <w:p w14:paraId="49425EE0" w14:textId="25338D21" w:rsidR="00037757" w:rsidRPr="00037757" w:rsidRDefault="00DC132A" w:rsidP="00DC132A">
      <w:pPr>
        <w:spacing w:before="120"/>
        <w:jc w:val="both"/>
        <w:rPr>
          <w:rFonts w:ascii="Arial" w:hAnsi="Arial" w:cs="Arial"/>
          <w:sz w:val="22"/>
        </w:rPr>
      </w:pPr>
      <w:r>
        <w:rPr>
          <w:rFonts w:ascii="Arial" w:hAnsi="Arial" w:cs="Arial"/>
          <w:sz w:val="22"/>
        </w:rPr>
        <w:t xml:space="preserve">      </w:t>
      </w:r>
      <w:r w:rsidR="00037757" w:rsidRPr="00037757">
        <w:rPr>
          <w:rFonts w:ascii="Arial" w:hAnsi="Arial" w:cs="Arial"/>
          <w:sz w:val="22"/>
        </w:rPr>
        <w:t>adresa: Husova 2624, 580 22 Havlíčkův Brod</w:t>
      </w:r>
      <w:r>
        <w:rPr>
          <w:rFonts w:ascii="Arial" w:hAnsi="Arial" w:cs="Arial"/>
          <w:sz w:val="22"/>
        </w:rPr>
        <w:t>.</w:t>
      </w:r>
    </w:p>
    <w:p w14:paraId="304F70BC" w14:textId="77777777" w:rsidR="00037757" w:rsidRDefault="00037757" w:rsidP="00DC132A">
      <w:pPr>
        <w:spacing w:before="120"/>
        <w:ind w:left="363"/>
        <w:jc w:val="both"/>
        <w:rPr>
          <w:rFonts w:ascii="Arial" w:hAnsi="Arial" w:cs="Arial"/>
          <w:sz w:val="22"/>
        </w:rPr>
      </w:pPr>
    </w:p>
    <w:p w14:paraId="19026A14" w14:textId="77777777" w:rsidR="009C5040" w:rsidRDefault="009C5040">
      <w:pPr>
        <w:pStyle w:val="Nadpis1"/>
        <w:spacing w:before="240" w:after="0"/>
        <w:rPr>
          <w:rFonts w:cs="Arial"/>
          <w:sz w:val="22"/>
        </w:rPr>
      </w:pPr>
      <w:bookmarkStart w:id="13" w:name="_Ref168548340"/>
      <w:bookmarkStart w:id="14" w:name="_Toc175127076"/>
      <w:bookmarkEnd w:id="10"/>
      <w:bookmarkEnd w:id="11"/>
      <w:bookmarkEnd w:id="12"/>
      <w:r>
        <w:rPr>
          <w:rFonts w:cs="Arial"/>
          <w:sz w:val="22"/>
        </w:rPr>
        <w:t>Čl. VI</w:t>
      </w:r>
      <w:r w:rsidR="002811C0">
        <w:rPr>
          <w:rFonts w:cs="Arial"/>
          <w:sz w:val="22"/>
        </w:rPr>
        <w:t>I</w:t>
      </w:r>
    </w:p>
    <w:p w14:paraId="0CAC2DDA" w14:textId="77777777" w:rsidR="009C5040" w:rsidRDefault="009C5040">
      <w:pPr>
        <w:pStyle w:val="Nadpis1"/>
        <w:spacing w:before="0" w:after="0"/>
        <w:rPr>
          <w:rFonts w:cs="Arial"/>
          <w:sz w:val="22"/>
        </w:rPr>
      </w:pPr>
      <w:r>
        <w:rPr>
          <w:rFonts w:cs="Arial"/>
          <w:sz w:val="22"/>
        </w:rPr>
        <w:t>Vlastnické právo a nebezpečí škody</w:t>
      </w:r>
      <w:bookmarkEnd w:id="13"/>
      <w:bookmarkEnd w:id="14"/>
    </w:p>
    <w:p w14:paraId="4467BA98" w14:textId="357E61FC" w:rsidR="009C5040" w:rsidRPr="001F1736" w:rsidRDefault="009C5040">
      <w:pPr>
        <w:pStyle w:val="Nadpis2"/>
        <w:numPr>
          <w:ilvl w:val="0"/>
          <w:numId w:val="1"/>
        </w:numPr>
        <w:tabs>
          <w:tab w:val="clear" w:pos="708"/>
          <w:tab w:val="num" w:pos="360"/>
        </w:tabs>
        <w:ind w:left="360" w:hanging="360"/>
        <w:rPr>
          <w:rFonts w:ascii="Arial" w:hAnsi="Arial" w:cs="Arial"/>
        </w:rPr>
      </w:pPr>
      <w:bookmarkStart w:id="15" w:name="_Ref168549082"/>
      <w:r w:rsidRPr="001F1736">
        <w:rPr>
          <w:rFonts w:ascii="Arial" w:hAnsi="Arial" w:cs="Arial"/>
        </w:rPr>
        <w:t>Vlastnické právo k</w:t>
      </w:r>
      <w:r w:rsidR="00E175AE">
        <w:rPr>
          <w:rFonts w:ascii="Arial" w:hAnsi="Arial" w:cs="Arial"/>
        </w:rPr>
        <w:t xml:space="preserve"> předmětu koupě </w:t>
      </w:r>
      <w:r w:rsidRPr="001F1736">
        <w:rPr>
          <w:rFonts w:ascii="Arial" w:hAnsi="Arial" w:cs="Arial"/>
        </w:rPr>
        <w:t xml:space="preserve">přechází na </w:t>
      </w:r>
      <w:r w:rsidR="00926068" w:rsidRPr="001F1736">
        <w:rPr>
          <w:rFonts w:ascii="Arial" w:hAnsi="Arial" w:cs="Arial"/>
        </w:rPr>
        <w:t>Kupujícího</w:t>
      </w:r>
      <w:r w:rsidRPr="001F1736">
        <w:rPr>
          <w:rFonts w:ascii="Arial" w:hAnsi="Arial" w:cs="Arial"/>
        </w:rPr>
        <w:t xml:space="preserve"> okamžikem jeho převzetí.</w:t>
      </w:r>
      <w:bookmarkEnd w:id="15"/>
      <w:r w:rsidRPr="001F1736">
        <w:rPr>
          <w:rFonts w:ascii="Arial" w:hAnsi="Arial" w:cs="Arial"/>
        </w:rPr>
        <w:t xml:space="preserve"> Předání bude potvrzeno podpisem předávacího protokolu</w:t>
      </w:r>
      <w:r w:rsidR="00E175AE">
        <w:rPr>
          <w:rFonts w:ascii="Arial" w:hAnsi="Arial" w:cs="Arial"/>
        </w:rPr>
        <w:t xml:space="preserve"> (dodacího listu)</w:t>
      </w:r>
      <w:r w:rsidRPr="001F1736">
        <w:rPr>
          <w:rFonts w:ascii="Arial" w:hAnsi="Arial" w:cs="Arial"/>
          <w:iCs/>
        </w:rPr>
        <w:t>.</w:t>
      </w:r>
    </w:p>
    <w:p w14:paraId="76407F2B" w14:textId="271509E8" w:rsidR="00B522BF" w:rsidRPr="00C2645F" w:rsidRDefault="009C5040" w:rsidP="00C2645F">
      <w:pPr>
        <w:pStyle w:val="Nadpis2"/>
        <w:numPr>
          <w:ilvl w:val="0"/>
          <w:numId w:val="1"/>
        </w:numPr>
        <w:tabs>
          <w:tab w:val="clear" w:pos="708"/>
          <w:tab w:val="num" w:pos="360"/>
        </w:tabs>
        <w:ind w:left="360" w:hanging="360"/>
        <w:rPr>
          <w:rFonts w:ascii="Arial" w:hAnsi="Arial" w:cs="Arial"/>
        </w:rPr>
      </w:pPr>
      <w:r>
        <w:rPr>
          <w:rFonts w:ascii="Arial" w:hAnsi="Arial" w:cs="Arial"/>
        </w:rPr>
        <w:t xml:space="preserve">Nebezpečí vzniku nahodilé škody na </w:t>
      </w:r>
      <w:r w:rsidR="00E175AE">
        <w:rPr>
          <w:rFonts w:ascii="Arial" w:hAnsi="Arial" w:cs="Arial"/>
        </w:rPr>
        <w:t>věcech</w:t>
      </w:r>
      <w:r>
        <w:rPr>
          <w:rFonts w:ascii="Arial" w:hAnsi="Arial" w:cs="Arial"/>
        </w:rPr>
        <w:t xml:space="preserve"> přechází na</w:t>
      </w:r>
      <w:r w:rsidR="00214AA4">
        <w:rPr>
          <w:rFonts w:ascii="Arial" w:hAnsi="Arial" w:cs="Arial"/>
        </w:rPr>
        <w:t> </w:t>
      </w:r>
      <w:r w:rsidR="00926068">
        <w:rPr>
          <w:rFonts w:ascii="Arial" w:hAnsi="Arial" w:cs="Arial"/>
        </w:rPr>
        <w:t>Kupujícího</w:t>
      </w:r>
      <w:r>
        <w:rPr>
          <w:rFonts w:ascii="Arial" w:hAnsi="Arial" w:cs="Arial"/>
        </w:rPr>
        <w:t xml:space="preserve"> okamžikem je</w:t>
      </w:r>
      <w:r w:rsidR="00E175AE">
        <w:rPr>
          <w:rFonts w:ascii="Arial" w:hAnsi="Arial" w:cs="Arial"/>
        </w:rPr>
        <w:t>jich</w:t>
      </w:r>
      <w:r>
        <w:rPr>
          <w:rFonts w:ascii="Arial" w:hAnsi="Arial" w:cs="Arial"/>
        </w:rPr>
        <w:t xml:space="preserve"> převzetí.</w:t>
      </w:r>
      <w:bookmarkStart w:id="16" w:name="_Ref168553221"/>
      <w:bookmarkStart w:id="17" w:name="_Toc175127079"/>
    </w:p>
    <w:p w14:paraId="4FEBE0A8" w14:textId="77777777" w:rsidR="009C5040" w:rsidRDefault="009C5040">
      <w:pPr>
        <w:pStyle w:val="Nadpis1"/>
        <w:spacing w:before="240" w:after="0"/>
        <w:rPr>
          <w:rFonts w:cs="Arial"/>
          <w:sz w:val="22"/>
        </w:rPr>
      </w:pPr>
      <w:r>
        <w:rPr>
          <w:rFonts w:cs="Arial"/>
          <w:sz w:val="22"/>
        </w:rPr>
        <w:lastRenderedPageBreak/>
        <w:t>Čl. VI</w:t>
      </w:r>
      <w:r w:rsidR="002811C0">
        <w:rPr>
          <w:rFonts w:cs="Arial"/>
          <w:sz w:val="22"/>
        </w:rPr>
        <w:t>I</w:t>
      </w:r>
      <w:r>
        <w:rPr>
          <w:rFonts w:cs="Arial"/>
          <w:sz w:val="22"/>
        </w:rPr>
        <w:t>I</w:t>
      </w:r>
    </w:p>
    <w:p w14:paraId="271669DF" w14:textId="77777777" w:rsidR="009C5040" w:rsidRDefault="009C5040">
      <w:pPr>
        <w:pStyle w:val="Nadpis1"/>
        <w:spacing w:before="0" w:after="0"/>
        <w:rPr>
          <w:rFonts w:cs="Arial"/>
          <w:sz w:val="22"/>
        </w:rPr>
      </w:pPr>
      <w:r>
        <w:rPr>
          <w:rFonts w:cs="Arial"/>
          <w:sz w:val="22"/>
        </w:rPr>
        <w:t>Odpovědnost za škodu</w:t>
      </w:r>
      <w:bookmarkEnd w:id="16"/>
      <w:bookmarkEnd w:id="17"/>
    </w:p>
    <w:p w14:paraId="21E84583" w14:textId="77777777" w:rsidR="009C5040" w:rsidRDefault="009C5040">
      <w:pPr>
        <w:pStyle w:val="Nadpis2"/>
        <w:numPr>
          <w:ilvl w:val="0"/>
          <w:numId w:val="29"/>
        </w:numPr>
        <w:tabs>
          <w:tab w:val="clear" w:pos="720"/>
          <w:tab w:val="num" w:pos="360"/>
        </w:tabs>
        <w:ind w:left="360"/>
        <w:rPr>
          <w:rFonts w:ascii="Arial" w:hAnsi="Arial" w:cs="Arial"/>
        </w:rPr>
      </w:pPr>
      <w:bookmarkStart w:id="18" w:name="_Ref167877587"/>
      <w:r>
        <w:rPr>
          <w:rFonts w:ascii="Arial" w:hAnsi="Arial" w:cs="Arial"/>
        </w:rPr>
        <w:t>Smluvní strany odpovídají za škodu způsobenou porušením povinností vyplývajících z této smlouvy nebo z obecně závazného právního předpisu.</w:t>
      </w:r>
      <w:bookmarkStart w:id="19" w:name="_Ref167877602"/>
      <w:bookmarkEnd w:id="18"/>
    </w:p>
    <w:p w14:paraId="01ECD8A9" w14:textId="59F84C59" w:rsidR="00B522BF" w:rsidRDefault="009C5040" w:rsidP="00C2645F">
      <w:pPr>
        <w:pStyle w:val="Nadpis2"/>
        <w:numPr>
          <w:ilvl w:val="0"/>
          <w:numId w:val="29"/>
        </w:numPr>
        <w:tabs>
          <w:tab w:val="clear" w:pos="720"/>
          <w:tab w:val="num" w:pos="360"/>
        </w:tabs>
        <w:ind w:left="360"/>
        <w:rPr>
          <w:rFonts w:ascii="Arial" w:hAnsi="Arial" w:cs="Arial"/>
        </w:rPr>
      </w:pPr>
      <w:r>
        <w:rPr>
          <w:rFonts w:ascii="Arial" w:hAnsi="Arial" w:cs="Arial"/>
        </w:rPr>
        <w:t xml:space="preserve">Náhrada škody se řídí § </w:t>
      </w:r>
      <w:r w:rsidR="00AB661B">
        <w:rPr>
          <w:rFonts w:ascii="Arial" w:hAnsi="Arial" w:cs="Arial"/>
        </w:rPr>
        <w:t>2913</w:t>
      </w:r>
      <w:r>
        <w:rPr>
          <w:rFonts w:ascii="Arial" w:hAnsi="Arial" w:cs="Arial"/>
        </w:rPr>
        <w:t xml:space="preserve"> a násl. </w:t>
      </w:r>
      <w:r w:rsidR="00AB661B">
        <w:rPr>
          <w:rFonts w:ascii="Arial" w:hAnsi="Arial" w:cs="Arial"/>
        </w:rPr>
        <w:t>občanského</w:t>
      </w:r>
      <w:r>
        <w:rPr>
          <w:rFonts w:ascii="Arial" w:hAnsi="Arial" w:cs="Arial"/>
        </w:rPr>
        <w:t xml:space="preserve"> zákoníku.</w:t>
      </w:r>
      <w:bookmarkStart w:id="20" w:name="_Ref168553444"/>
      <w:bookmarkStart w:id="21" w:name="_Toc175127080"/>
      <w:bookmarkEnd w:id="19"/>
    </w:p>
    <w:p w14:paraId="2595E49A" w14:textId="77777777" w:rsidR="00AD45DB" w:rsidRPr="00C2645F" w:rsidRDefault="00AD45DB" w:rsidP="00C2645F">
      <w:pPr>
        <w:pStyle w:val="Nadpis2"/>
        <w:numPr>
          <w:ilvl w:val="0"/>
          <w:numId w:val="29"/>
        </w:numPr>
        <w:tabs>
          <w:tab w:val="clear" w:pos="720"/>
          <w:tab w:val="num" w:pos="360"/>
        </w:tabs>
        <w:ind w:left="360"/>
        <w:rPr>
          <w:rFonts w:ascii="Arial" w:hAnsi="Arial" w:cs="Arial"/>
        </w:rPr>
      </w:pPr>
    </w:p>
    <w:p w14:paraId="5BB4FE11" w14:textId="77777777" w:rsidR="009C5040" w:rsidRDefault="009C5040">
      <w:pPr>
        <w:pStyle w:val="Nadpis1"/>
        <w:spacing w:before="240" w:after="0"/>
        <w:rPr>
          <w:rFonts w:cs="Arial"/>
          <w:sz w:val="22"/>
        </w:rPr>
      </w:pPr>
      <w:r>
        <w:rPr>
          <w:rFonts w:cs="Arial"/>
          <w:sz w:val="22"/>
        </w:rPr>
        <w:t>Čl. I</w:t>
      </w:r>
      <w:r w:rsidR="002811C0">
        <w:rPr>
          <w:rFonts w:cs="Arial"/>
          <w:sz w:val="22"/>
        </w:rPr>
        <w:t>X</w:t>
      </w:r>
    </w:p>
    <w:p w14:paraId="4983AA84" w14:textId="77777777" w:rsidR="009C5040" w:rsidRDefault="009C5040">
      <w:pPr>
        <w:pStyle w:val="Nadpis1"/>
        <w:spacing w:before="0" w:after="0"/>
        <w:rPr>
          <w:rFonts w:cs="Arial"/>
          <w:sz w:val="22"/>
        </w:rPr>
      </w:pPr>
      <w:r>
        <w:rPr>
          <w:rFonts w:cs="Arial"/>
          <w:sz w:val="22"/>
        </w:rPr>
        <w:t>Záruka za jakost</w:t>
      </w:r>
    </w:p>
    <w:bookmarkEnd w:id="20"/>
    <w:bookmarkEnd w:id="21"/>
    <w:p w14:paraId="6535AEBF" w14:textId="77777777" w:rsidR="00DC132A" w:rsidRDefault="00926068" w:rsidP="00A945DB">
      <w:pPr>
        <w:pStyle w:val="Nadpis2"/>
        <w:numPr>
          <w:ilvl w:val="0"/>
          <w:numId w:val="30"/>
        </w:numPr>
        <w:tabs>
          <w:tab w:val="clear" w:pos="720"/>
        </w:tabs>
        <w:spacing w:before="120"/>
        <w:ind w:left="284" w:hanging="284"/>
        <w:rPr>
          <w:rFonts w:ascii="Arial" w:hAnsi="Arial" w:cs="Arial"/>
        </w:rPr>
      </w:pPr>
      <w:r>
        <w:rPr>
          <w:rFonts w:ascii="Arial" w:hAnsi="Arial" w:cs="Arial"/>
        </w:rPr>
        <w:t>Prodávající</w:t>
      </w:r>
      <w:r w:rsidR="009C5040">
        <w:rPr>
          <w:rFonts w:ascii="Arial" w:hAnsi="Arial" w:cs="Arial"/>
        </w:rPr>
        <w:t xml:space="preserve"> se zavazuje, že </w:t>
      </w:r>
      <w:r w:rsidR="00DC132A">
        <w:rPr>
          <w:rFonts w:ascii="Arial" w:hAnsi="Arial" w:cs="Arial"/>
        </w:rPr>
        <w:t>věci</w:t>
      </w:r>
      <w:r w:rsidR="009C5040">
        <w:rPr>
          <w:rFonts w:ascii="Arial" w:hAnsi="Arial" w:cs="Arial"/>
        </w:rPr>
        <w:t xml:space="preserve"> budou po </w:t>
      </w:r>
      <w:r w:rsidR="00DC132A">
        <w:rPr>
          <w:rFonts w:ascii="Arial" w:hAnsi="Arial" w:cs="Arial"/>
        </w:rPr>
        <w:t>sjednanou záruční dobu</w:t>
      </w:r>
      <w:r w:rsidR="009C5040">
        <w:rPr>
          <w:rFonts w:ascii="Arial" w:hAnsi="Arial" w:cs="Arial"/>
        </w:rPr>
        <w:t xml:space="preserve"> způsobilé pro použití ke smluvenému účelu a že si zachovají smluvené, jinak obvyklé vlastnosti.</w:t>
      </w:r>
      <w:r w:rsidR="00A945DB">
        <w:rPr>
          <w:rFonts w:ascii="Arial" w:hAnsi="Arial" w:cs="Arial"/>
        </w:rPr>
        <w:t xml:space="preserve"> </w:t>
      </w:r>
    </w:p>
    <w:p w14:paraId="780F2720" w14:textId="4A92B23B" w:rsidR="00D1536A" w:rsidRDefault="00DC132A" w:rsidP="00D1536A">
      <w:pPr>
        <w:pStyle w:val="Nadpis2"/>
        <w:numPr>
          <w:ilvl w:val="0"/>
          <w:numId w:val="30"/>
        </w:numPr>
        <w:tabs>
          <w:tab w:val="clear" w:pos="720"/>
        </w:tabs>
        <w:spacing w:before="120"/>
        <w:ind w:left="284" w:hanging="284"/>
        <w:rPr>
          <w:rFonts w:ascii="Arial" w:hAnsi="Arial" w:cs="Arial"/>
        </w:rPr>
      </w:pPr>
      <w:r>
        <w:rPr>
          <w:rFonts w:ascii="Arial" w:hAnsi="Arial" w:cs="Arial"/>
        </w:rPr>
        <w:t>Prodávající</w:t>
      </w:r>
      <w:r w:rsidRPr="00A945DB">
        <w:rPr>
          <w:rFonts w:ascii="Arial" w:hAnsi="Arial" w:cs="Arial"/>
        </w:rPr>
        <w:t xml:space="preserve"> </w:t>
      </w:r>
      <w:r w:rsidR="00A945DB" w:rsidRPr="00A945DB">
        <w:rPr>
          <w:rFonts w:ascii="Arial" w:hAnsi="Arial" w:cs="Arial"/>
        </w:rPr>
        <w:t>poskytuje záruku v délce 24 měsíců</w:t>
      </w:r>
      <w:r>
        <w:rPr>
          <w:rFonts w:ascii="Arial" w:hAnsi="Arial" w:cs="Arial"/>
        </w:rPr>
        <w:t xml:space="preserve"> </w:t>
      </w:r>
      <w:proofErr w:type="gramStart"/>
      <w:r>
        <w:rPr>
          <w:rFonts w:ascii="Arial" w:hAnsi="Arial" w:cs="Arial"/>
        </w:rPr>
        <w:t>na</w:t>
      </w:r>
      <w:proofErr w:type="gramEnd"/>
      <w:r>
        <w:rPr>
          <w:rFonts w:ascii="Arial" w:hAnsi="Arial" w:cs="Arial"/>
        </w:rPr>
        <w:t xml:space="preserve"> </w:t>
      </w:r>
    </w:p>
    <w:p w14:paraId="0538EF06" w14:textId="058A3213" w:rsidR="00DC132A" w:rsidRPr="00D1536A" w:rsidRDefault="00D1536A" w:rsidP="00D1536A">
      <w:pPr>
        <w:pStyle w:val="Nadpis2"/>
        <w:numPr>
          <w:ilvl w:val="1"/>
          <w:numId w:val="30"/>
        </w:numPr>
        <w:spacing w:before="120"/>
        <w:rPr>
          <w:rFonts w:ascii="Arial" w:hAnsi="Arial" w:cs="Arial"/>
        </w:rPr>
      </w:pPr>
      <w:r w:rsidRPr="00D1536A">
        <w:rPr>
          <w:rFonts w:ascii="Arial" w:hAnsi="Arial" w:cs="Arial"/>
          <w:highlight w:val="yellow"/>
        </w:rPr>
        <w:t>[DOPLNIT]</w:t>
      </w:r>
    </w:p>
    <w:p w14:paraId="27EC58D8" w14:textId="118DA482" w:rsidR="008E3867" w:rsidRDefault="008E3867" w:rsidP="00D73CF0">
      <w:pPr>
        <w:pStyle w:val="Nadpis2"/>
        <w:numPr>
          <w:ilvl w:val="0"/>
          <w:numId w:val="30"/>
        </w:numPr>
        <w:tabs>
          <w:tab w:val="clear" w:pos="720"/>
          <w:tab w:val="num" w:pos="360"/>
        </w:tabs>
        <w:spacing w:before="120"/>
        <w:ind w:left="357" w:hanging="357"/>
        <w:rPr>
          <w:rFonts w:ascii="Arial" w:hAnsi="Arial" w:cs="Arial"/>
        </w:rPr>
      </w:pPr>
      <w:r w:rsidRPr="008E3867">
        <w:rPr>
          <w:rFonts w:ascii="Arial" w:hAnsi="Arial" w:cs="Arial"/>
        </w:rPr>
        <w:t xml:space="preserve">Má-li dodaná věc </w:t>
      </w:r>
      <w:r w:rsidR="00AE00E5">
        <w:rPr>
          <w:rFonts w:ascii="Arial" w:hAnsi="Arial" w:cs="Arial"/>
        </w:rPr>
        <w:t xml:space="preserve">během záruční doby </w:t>
      </w:r>
      <w:r w:rsidRPr="008E3867">
        <w:rPr>
          <w:rFonts w:ascii="Arial" w:hAnsi="Arial" w:cs="Arial"/>
        </w:rPr>
        <w:t xml:space="preserve">vadu, má Kupující právo volby nároku z toho vyplývajícího, a to jednoho z následujících nároků nebo jejich přiměřené a vhodné kombinace: </w:t>
      </w:r>
    </w:p>
    <w:p w14:paraId="072DAF30" w14:textId="3119199B" w:rsidR="008E3867" w:rsidRPr="008E3867" w:rsidRDefault="008E3867" w:rsidP="006501A7">
      <w:pPr>
        <w:pStyle w:val="Nadpis2"/>
        <w:spacing w:before="0"/>
        <w:ind w:left="284"/>
        <w:rPr>
          <w:rFonts w:ascii="Arial" w:hAnsi="Arial" w:cs="Arial"/>
        </w:rPr>
      </w:pPr>
      <w:r w:rsidRPr="008E3867">
        <w:rPr>
          <w:rFonts w:ascii="Arial" w:hAnsi="Arial" w:cs="Arial"/>
        </w:rPr>
        <w:t>a)</w:t>
      </w:r>
      <w:r w:rsidRPr="008E3867">
        <w:rPr>
          <w:rFonts w:ascii="Arial" w:hAnsi="Arial" w:cs="Arial"/>
        </w:rPr>
        <w:tab/>
        <w:t xml:space="preserve">dodání náhradní věci, </w:t>
      </w:r>
    </w:p>
    <w:p w14:paraId="7EA678CF" w14:textId="45C0541B" w:rsidR="008E3867" w:rsidRPr="008E3867" w:rsidRDefault="008E3867" w:rsidP="006501A7">
      <w:pPr>
        <w:pStyle w:val="Nadpis2"/>
        <w:spacing w:before="0"/>
        <w:rPr>
          <w:rFonts w:ascii="Arial" w:hAnsi="Arial" w:cs="Arial"/>
        </w:rPr>
      </w:pPr>
      <w:r>
        <w:rPr>
          <w:rFonts w:ascii="Arial" w:hAnsi="Arial" w:cs="Arial"/>
        </w:rPr>
        <w:t xml:space="preserve">     </w:t>
      </w:r>
      <w:r w:rsidRPr="008E3867">
        <w:rPr>
          <w:rFonts w:ascii="Arial" w:hAnsi="Arial" w:cs="Arial"/>
        </w:rPr>
        <w:t>b)</w:t>
      </w:r>
      <w:r w:rsidRPr="008E3867">
        <w:rPr>
          <w:rFonts w:ascii="Arial" w:hAnsi="Arial" w:cs="Arial"/>
        </w:rPr>
        <w:tab/>
        <w:t xml:space="preserve">dodání chybějící části věci, </w:t>
      </w:r>
    </w:p>
    <w:p w14:paraId="53759C20" w14:textId="7E675F74" w:rsidR="008E3867" w:rsidRPr="008E3867" w:rsidRDefault="008E3867" w:rsidP="006501A7">
      <w:pPr>
        <w:pStyle w:val="Nadpis2"/>
        <w:spacing w:before="0"/>
        <w:rPr>
          <w:rFonts w:ascii="Arial" w:hAnsi="Arial" w:cs="Arial"/>
        </w:rPr>
      </w:pPr>
      <w:r>
        <w:rPr>
          <w:rFonts w:ascii="Arial" w:hAnsi="Arial" w:cs="Arial"/>
        </w:rPr>
        <w:t xml:space="preserve">     </w:t>
      </w:r>
      <w:r w:rsidRPr="008E3867">
        <w:rPr>
          <w:rFonts w:ascii="Arial" w:hAnsi="Arial" w:cs="Arial"/>
        </w:rPr>
        <w:t>c)</w:t>
      </w:r>
      <w:r w:rsidRPr="008E3867">
        <w:rPr>
          <w:rFonts w:ascii="Arial" w:hAnsi="Arial" w:cs="Arial"/>
        </w:rPr>
        <w:tab/>
        <w:t xml:space="preserve">odstranění právních vad věci, </w:t>
      </w:r>
    </w:p>
    <w:p w14:paraId="61F36C70" w14:textId="444FBE56" w:rsidR="008E3867" w:rsidRPr="008E3867" w:rsidRDefault="008E3867" w:rsidP="006501A7">
      <w:pPr>
        <w:pStyle w:val="Nadpis2"/>
        <w:spacing w:before="0"/>
        <w:rPr>
          <w:rFonts w:ascii="Arial" w:hAnsi="Arial" w:cs="Arial"/>
        </w:rPr>
      </w:pPr>
      <w:r>
        <w:rPr>
          <w:rFonts w:ascii="Arial" w:hAnsi="Arial" w:cs="Arial"/>
        </w:rPr>
        <w:t xml:space="preserve">     </w:t>
      </w:r>
      <w:r w:rsidRPr="008E3867">
        <w:rPr>
          <w:rFonts w:ascii="Arial" w:hAnsi="Arial" w:cs="Arial"/>
        </w:rPr>
        <w:t>d)</w:t>
      </w:r>
      <w:r w:rsidRPr="008E3867">
        <w:rPr>
          <w:rFonts w:ascii="Arial" w:hAnsi="Arial" w:cs="Arial"/>
        </w:rPr>
        <w:tab/>
        <w:t>oprava věci, jestliže je vada opravitelná, na náklady Prodávajícího</w:t>
      </w:r>
      <w:r w:rsidR="00812895">
        <w:rPr>
          <w:rFonts w:ascii="Arial" w:hAnsi="Arial" w:cs="Arial"/>
        </w:rPr>
        <w:t>,</w:t>
      </w:r>
    </w:p>
    <w:p w14:paraId="5293E558" w14:textId="6977CD3A" w:rsidR="008E3867" w:rsidRPr="008E3867" w:rsidRDefault="008E3867" w:rsidP="006501A7">
      <w:pPr>
        <w:pStyle w:val="Nadpis2"/>
        <w:spacing w:before="0"/>
        <w:rPr>
          <w:rFonts w:ascii="Arial" w:hAnsi="Arial" w:cs="Arial"/>
        </w:rPr>
      </w:pPr>
      <w:r>
        <w:rPr>
          <w:rFonts w:ascii="Arial" w:hAnsi="Arial" w:cs="Arial"/>
        </w:rPr>
        <w:t xml:space="preserve">     </w:t>
      </w:r>
      <w:r w:rsidRPr="008E3867">
        <w:rPr>
          <w:rFonts w:ascii="Arial" w:hAnsi="Arial" w:cs="Arial"/>
        </w:rPr>
        <w:t>e)</w:t>
      </w:r>
      <w:r w:rsidRPr="008E3867">
        <w:rPr>
          <w:rFonts w:ascii="Arial" w:hAnsi="Arial" w:cs="Arial"/>
        </w:rPr>
        <w:tab/>
        <w:t xml:space="preserve">přiměřená sleva z ceny věci, </w:t>
      </w:r>
    </w:p>
    <w:p w14:paraId="4EC7E228" w14:textId="34092002" w:rsidR="008E3867" w:rsidRDefault="008E3867" w:rsidP="006501A7">
      <w:pPr>
        <w:pStyle w:val="Nadpis2"/>
        <w:spacing w:before="0"/>
        <w:rPr>
          <w:rFonts w:ascii="Arial" w:hAnsi="Arial" w:cs="Arial"/>
        </w:rPr>
      </w:pPr>
      <w:r>
        <w:rPr>
          <w:rFonts w:ascii="Arial" w:hAnsi="Arial" w:cs="Arial"/>
        </w:rPr>
        <w:t xml:space="preserve">     </w:t>
      </w:r>
      <w:r w:rsidRPr="008E3867">
        <w:rPr>
          <w:rFonts w:ascii="Arial" w:hAnsi="Arial" w:cs="Arial"/>
        </w:rPr>
        <w:t>f)</w:t>
      </w:r>
      <w:r w:rsidRPr="008E3867">
        <w:rPr>
          <w:rFonts w:ascii="Arial" w:hAnsi="Arial" w:cs="Arial"/>
        </w:rPr>
        <w:tab/>
        <w:t xml:space="preserve">odstoupení od smlouvy. </w:t>
      </w:r>
    </w:p>
    <w:p w14:paraId="11B14A34" w14:textId="22BEF068" w:rsidR="009C5040" w:rsidRPr="008E3867" w:rsidRDefault="00926068" w:rsidP="00D73CF0">
      <w:pPr>
        <w:pStyle w:val="Nadpis2"/>
        <w:numPr>
          <w:ilvl w:val="0"/>
          <w:numId w:val="30"/>
        </w:numPr>
        <w:tabs>
          <w:tab w:val="clear" w:pos="720"/>
          <w:tab w:val="num" w:pos="360"/>
        </w:tabs>
        <w:spacing w:before="120"/>
        <w:ind w:left="357" w:hanging="357"/>
        <w:rPr>
          <w:rFonts w:ascii="Arial" w:hAnsi="Arial" w:cs="Arial"/>
        </w:rPr>
      </w:pPr>
      <w:r>
        <w:rPr>
          <w:rFonts w:ascii="Arial" w:hAnsi="Arial" w:cs="Arial"/>
        </w:rPr>
        <w:t>Prodávající</w:t>
      </w:r>
      <w:r w:rsidR="009C5040">
        <w:rPr>
          <w:rFonts w:ascii="Arial" w:hAnsi="Arial" w:cs="Arial"/>
        </w:rPr>
        <w:t xml:space="preserve"> je povinen </w:t>
      </w:r>
      <w:r w:rsidR="008E3867">
        <w:rPr>
          <w:rFonts w:ascii="Arial" w:hAnsi="Arial" w:cs="Arial"/>
        </w:rPr>
        <w:t xml:space="preserve">přednostně </w:t>
      </w:r>
      <w:r w:rsidR="009C5040">
        <w:rPr>
          <w:rFonts w:ascii="Arial" w:hAnsi="Arial" w:cs="Arial"/>
        </w:rPr>
        <w:t xml:space="preserve">v průběhu záruční doby bezplatně odstraňovat závady nejpozději do 10 dnů od jejich nahlášení servisnímu středisku </w:t>
      </w:r>
      <w:r>
        <w:rPr>
          <w:rFonts w:ascii="Arial" w:hAnsi="Arial" w:cs="Arial"/>
        </w:rPr>
        <w:t>Prodávajícího</w:t>
      </w:r>
      <w:r w:rsidR="008E3867">
        <w:rPr>
          <w:rFonts w:ascii="Arial" w:hAnsi="Arial" w:cs="Arial"/>
        </w:rPr>
        <w:t>,</w:t>
      </w:r>
      <w:r w:rsidR="008E3867" w:rsidRPr="008E3867">
        <w:rPr>
          <w:rFonts w:ascii="Arial" w:hAnsi="Arial" w:cs="Arial"/>
        </w:rPr>
        <w:t xml:space="preserve"> je-li to s ohledem na její charakter možné</w:t>
      </w:r>
      <w:r w:rsidR="009C5040" w:rsidRPr="008E3867">
        <w:rPr>
          <w:rFonts w:ascii="Arial" w:hAnsi="Arial" w:cs="Arial"/>
        </w:rPr>
        <w:t>.</w:t>
      </w:r>
    </w:p>
    <w:p w14:paraId="5978739F" w14:textId="4245BA51" w:rsidR="009C5040" w:rsidRDefault="009C5040">
      <w:pPr>
        <w:pStyle w:val="Nadpis2"/>
        <w:numPr>
          <w:ilvl w:val="0"/>
          <w:numId w:val="30"/>
        </w:numPr>
        <w:tabs>
          <w:tab w:val="clear" w:pos="720"/>
          <w:tab w:val="num" w:pos="360"/>
        </w:tabs>
        <w:spacing w:before="120"/>
        <w:ind w:left="357" w:hanging="357"/>
        <w:rPr>
          <w:rFonts w:ascii="Arial" w:hAnsi="Arial" w:cs="Arial"/>
        </w:rPr>
      </w:pPr>
      <w:r>
        <w:rPr>
          <w:rFonts w:ascii="Arial" w:hAnsi="Arial" w:cs="Arial"/>
        </w:rPr>
        <w:t xml:space="preserve">Záruční </w:t>
      </w:r>
      <w:r w:rsidR="00AE00E5">
        <w:rPr>
          <w:rFonts w:ascii="Arial" w:hAnsi="Arial" w:cs="Arial"/>
        </w:rPr>
        <w:t>doba</w:t>
      </w:r>
      <w:r>
        <w:rPr>
          <w:rFonts w:ascii="Arial" w:hAnsi="Arial" w:cs="Arial"/>
        </w:rPr>
        <w:t xml:space="preserve"> touto smlouvou sjednan</w:t>
      </w:r>
      <w:r w:rsidR="00AE00E5">
        <w:rPr>
          <w:rFonts w:ascii="Arial" w:hAnsi="Arial" w:cs="Arial"/>
        </w:rPr>
        <w:t>á</w:t>
      </w:r>
      <w:r>
        <w:rPr>
          <w:rFonts w:ascii="Arial" w:hAnsi="Arial" w:cs="Arial"/>
        </w:rPr>
        <w:t xml:space="preserve"> začn</w:t>
      </w:r>
      <w:r w:rsidR="00AE00E5">
        <w:rPr>
          <w:rFonts w:ascii="Arial" w:hAnsi="Arial" w:cs="Arial"/>
        </w:rPr>
        <w:t>e</w:t>
      </w:r>
      <w:r>
        <w:rPr>
          <w:rFonts w:ascii="Arial" w:hAnsi="Arial" w:cs="Arial"/>
        </w:rPr>
        <w:t xml:space="preserve"> plynout ode dne předání a</w:t>
      </w:r>
      <w:r w:rsidR="007D4F74">
        <w:rPr>
          <w:rFonts w:ascii="Arial" w:hAnsi="Arial" w:cs="Arial"/>
        </w:rPr>
        <w:t> </w:t>
      </w:r>
      <w:r>
        <w:rPr>
          <w:rFonts w:ascii="Arial" w:hAnsi="Arial" w:cs="Arial"/>
        </w:rPr>
        <w:t xml:space="preserve">převzetí </w:t>
      </w:r>
      <w:r w:rsidR="00E175AE">
        <w:rPr>
          <w:rFonts w:ascii="Arial" w:hAnsi="Arial" w:cs="Arial"/>
        </w:rPr>
        <w:t>věcí</w:t>
      </w:r>
      <w:r w:rsidR="00AE00E5">
        <w:rPr>
          <w:rFonts w:ascii="Arial" w:hAnsi="Arial" w:cs="Arial"/>
        </w:rPr>
        <w:t xml:space="preserve"> Kupujícím</w:t>
      </w:r>
      <w:r>
        <w:rPr>
          <w:rFonts w:ascii="Arial" w:hAnsi="Arial" w:cs="Arial"/>
        </w:rPr>
        <w:t>.</w:t>
      </w:r>
    </w:p>
    <w:p w14:paraId="5BE3988C" w14:textId="67297767" w:rsidR="00DC132A" w:rsidRDefault="009C5040" w:rsidP="00DC132A">
      <w:pPr>
        <w:pStyle w:val="Nadpis2"/>
        <w:numPr>
          <w:ilvl w:val="0"/>
          <w:numId w:val="30"/>
        </w:numPr>
        <w:tabs>
          <w:tab w:val="clear" w:pos="720"/>
        </w:tabs>
        <w:spacing w:before="120"/>
        <w:ind w:left="426" w:hanging="426"/>
        <w:rPr>
          <w:rFonts w:ascii="Arial" w:hAnsi="Arial" w:cs="Arial"/>
        </w:rPr>
      </w:pPr>
      <w:r w:rsidRPr="00DC132A">
        <w:rPr>
          <w:rFonts w:ascii="Arial" w:hAnsi="Arial" w:cs="Arial"/>
        </w:rPr>
        <w:t xml:space="preserve">Servisní středisko </w:t>
      </w:r>
      <w:r w:rsidR="00926068" w:rsidRPr="00DC132A">
        <w:rPr>
          <w:rFonts w:ascii="Arial" w:hAnsi="Arial" w:cs="Arial"/>
        </w:rPr>
        <w:t>Prodávajícího</w:t>
      </w:r>
      <w:r w:rsidR="00D1536A">
        <w:rPr>
          <w:rFonts w:ascii="Arial" w:hAnsi="Arial" w:cs="Arial"/>
        </w:rPr>
        <w:t xml:space="preserve"> pro hlášení závad je:</w:t>
      </w:r>
    </w:p>
    <w:p w14:paraId="654FEA94" w14:textId="7EC38361" w:rsidR="009C5040" w:rsidRPr="00DC132A" w:rsidRDefault="00DC132A" w:rsidP="00DC132A">
      <w:pPr>
        <w:pStyle w:val="Nadpis2"/>
        <w:spacing w:before="120"/>
        <w:rPr>
          <w:rFonts w:ascii="Arial" w:hAnsi="Arial" w:cs="Arial"/>
        </w:rPr>
      </w:pPr>
      <w:r>
        <w:rPr>
          <w:rFonts w:ascii="Arial" w:hAnsi="Arial" w:cs="Arial"/>
        </w:rPr>
        <w:t xml:space="preserve">      </w:t>
      </w:r>
      <w:r w:rsidR="004B3B78">
        <w:rPr>
          <w:rFonts w:ascii="Arial" w:hAnsi="Arial" w:cs="Arial"/>
        </w:rPr>
        <w:t>S</w:t>
      </w:r>
      <w:r w:rsidR="002811C0" w:rsidRPr="00DC132A">
        <w:rPr>
          <w:rFonts w:ascii="Arial" w:hAnsi="Arial" w:cs="Arial"/>
        </w:rPr>
        <w:t xml:space="preserve">C/Divize: </w:t>
      </w:r>
      <w:r w:rsidR="002811C0" w:rsidRPr="00DC132A">
        <w:rPr>
          <w:rFonts w:ascii="Arial" w:hAnsi="Arial" w:cs="Arial"/>
        </w:rPr>
        <w:tab/>
      </w:r>
      <w:r w:rsidR="00D1536A" w:rsidRPr="00D1536A">
        <w:rPr>
          <w:rFonts w:ascii="Arial" w:hAnsi="Arial" w:cs="Arial"/>
          <w:highlight w:val="yellow"/>
        </w:rPr>
        <w:t>[DOPLNIT]</w:t>
      </w:r>
    </w:p>
    <w:p w14:paraId="45E711B2" w14:textId="21A0AD47" w:rsidR="009C5040" w:rsidRDefault="009C5040">
      <w:pPr>
        <w:pStyle w:val="Nadpis2"/>
        <w:ind w:firstLine="357"/>
        <w:rPr>
          <w:rFonts w:ascii="Arial" w:hAnsi="Arial" w:cs="Arial"/>
        </w:rPr>
      </w:pPr>
      <w:r>
        <w:rPr>
          <w:rFonts w:ascii="Arial" w:hAnsi="Arial" w:cs="Arial"/>
        </w:rPr>
        <w:t>Adre</w:t>
      </w:r>
      <w:r w:rsidR="002811C0">
        <w:rPr>
          <w:rFonts w:ascii="Arial" w:hAnsi="Arial" w:cs="Arial"/>
        </w:rPr>
        <w:t>sa:</w:t>
      </w:r>
      <w:r w:rsidR="002811C0">
        <w:rPr>
          <w:rFonts w:ascii="Arial" w:hAnsi="Arial" w:cs="Arial"/>
        </w:rPr>
        <w:tab/>
      </w:r>
      <w:r w:rsidR="002811C0">
        <w:rPr>
          <w:rFonts w:ascii="Arial" w:hAnsi="Arial" w:cs="Arial"/>
        </w:rPr>
        <w:tab/>
      </w:r>
      <w:r w:rsidR="00D1536A" w:rsidRPr="00D1536A">
        <w:rPr>
          <w:rFonts w:ascii="Arial" w:hAnsi="Arial" w:cs="Arial"/>
          <w:highlight w:val="yellow"/>
        </w:rPr>
        <w:t>[DOPLNIT]</w:t>
      </w:r>
    </w:p>
    <w:p w14:paraId="4C9EC303" w14:textId="0BB3D4B6" w:rsidR="009C5040" w:rsidRPr="00123ADF" w:rsidRDefault="009C5040">
      <w:pPr>
        <w:pStyle w:val="Nadpis2"/>
        <w:ind w:firstLine="357"/>
        <w:rPr>
          <w:rFonts w:ascii="Arial" w:hAnsi="Arial" w:cs="Arial"/>
        </w:rPr>
      </w:pPr>
      <w:r w:rsidRPr="00123ADF">
        <w:rPr>
          <w:rFonts w:ascii="Arial" w:hAnsi="Arial" w:cs="Arial"/>
        </w:rPr>
        <w:t>tel.:</w:t>
      </w:r>
      <w:r w:rsidRPr="00123ADF">
        <w:rPr>
          <w:rFonts w:ascii="Arial" w:hAnsi="Arial" w:cs="Arial"/>
        </w:rPr>
        <w:tab/>
      </w:r>
      <w:r w:rsidRPr="00123ADF">
        <w:rPr>
          <w:rFonts w:ascii="Arial" w:hAnsi="Arial" w:cs="Arial"/>
        </w:rPr>
        <w:tab/>
      </w:r>
      <w:r w:rsidR="00D1536A" w:rsidRPr="00D1536A">
        <w:rPr>
          <w:rFonts w:ascii="Arial" w:hAnsi="Arial" w:cs="Arial"/>
          <w:highlight w:val="yellow"/>
        </w:rPr>
        <w:t>[DOPLNIT]</w:t>
      </w:r>
    </w:p>
    <w:p w14:paraId="01AC32C5" w14:textId="41A1C13B" w:rsidR="009C5040" w:rsidRDefault="009C5040">
      <w:pPr>
        <w:pStyle w:val="Nadpis2"/>
        <w:ind w:firstLine="357"/>
        <w:rPr>
          <w:rFonts w:ascii="Arial" w:hAnsi="Arial" w:cs="Arial"/>
        </w:rPr>
      </w:pPr>
      <w:r w:rsidRPr="00123ADF">
        <w:rPr>
          <w:rFonts w:ascii="Arial" w:hAnsi="Arial" w:cs="Arial"/>
        </w:rPr>
        <w:t xml:space="preserve">e-mail : </w:t>
      </w:r>
      <w:r w:rsidRPr="00123ADF">
        <w:rPr>
          <w:rFonts w:ascii="Arial" w:hAnsi="Arial" w:cs="Arial"/>
        </w:rPr>
        <w:tab/>
      </w:r>
      <w:r w:rsidRPr="00123ADF">
        <w:rPr>
          <w:rFonts w:ascii="Arial" w:hAnsi="Arial" w:cs="Arial"/>
        </w:rPr>
        <w:tab/>
      </w:r>
      <w:r w:rsidR="00D1536A" w:rsidRPr="00D1536A">
        <w:rPr>
          <w:rFonts w:ascii="Arial" w:hAnsi="Arial" w:cs="Arial"/>
          <w:highlight w:val="yellow"/>
        </w:rPr>
        <w:t>[DOPLNIT]</w:t>
      </w:r>
    </w:p>
    <w:p w14:paraId="4A0813EB" w14:textId="3D73BA3C" w:rsidR="008E3867" w:rsidRPr="00C2645F" w:rsidRDefault="00926068" w:rsidP="006501A7">
      <w:pPr>
        <w:pStyle w:val="Nadpis2"/>
        <w:numPr>
          <w:ilvl w:val="0"/>
          <w:numId w:val="30"/>
        </w:numPr>
        <w:tabs>
          <w:tab w:val="clear" w:pos="720"/>
        </w:tabs>
        <w:spacing w:before="120"/>
        <w:ind w:left="284" w:hanging="357"/>
        <w:rPr>
          <w:rFonts w:ascii="Arial" w:hAnsi="Arial" w:cs="Arial"/>
        </w:rPr>
      </w:pPr>
      <w:r>
        <w:rPr>
          <w:rFonts w:ascii="Arial" w:hAnsi="Arial" w:cs="Arial"/>
        </w:rPr>
        <w:t>Prodávající</w:t>
      </w:r>
      <w:r w:rsidR="009C5040">
        <w:rPr>
          <w:rFonts w:ascii="Arial" w:hAnsi="Arial" w:cs="Arial"/>
        </w:rPr>
        <w:t xml:space="preserve"> provede o každém servisním zásahu písemný záznam, který předá </w:t>
      </w:r>
      <w:r>
        <w:rPr>
          <w:rFonts w:ascii="Arial" w:hAnsi="Arial" w:cs="Arial"/>
        </w:rPr>
        <w:t>Kupujícímu</w:t>
      </w:r>
      <w:r w:rsidR="009C5040">
        <w:rPr>
          <w:rFonts w:ascii="Arial" w:hAnsi="Arial" w:cs="Arial"/>
        </w:rPr>
        <w:t xml:space="preserve"> a nechá si ho od něj potvrdit.</w:t>
      </w:r>
    </w:p>
    <w:p w14:paraId="34F77911" w14:textId="37F1F526" w:rsidR="005D740B" w:rsidRPr="005D740B" w:rsidRDefault="005D740B" w:rsidP="00C5072A">
      <w:pPr>
        <w:pStyle w:val="Nadpis1"/>
        <w:spacing w:before="0" w:after="0"/>
        <w:rPr>
          <w:rFonts w:cs="Arial"/>
          <w:sz w:val="22"/>
        </w:rPr>
      </w:pPr>
      <w:bookmarkStart w:id="22" w:name="_Toc175127081"/>
      <w:r>
        <w:rPr>
          <w:rFonts w:cs="Arial"/>
          <w:sz w:val="22"/>
        </w:rPr>
        <w:lastRenderedPageBreak/>
        <w:t>X</w:t>
      </w:r>
      <w:r w:rsidRPr="005D740B">
        <w:rPr>
          <w:rFonts w:cs="Arial"/>
          <w:sz w:val="22"/>
        </w:rPr>
        <w:t>.</w:t>
      </w:r>
    </w:p>
    <w:p w14:paraId="0A23E355" w14:textId="6D72F99F" w:rsidR="005D740B" w:rsidRPr="005D740B" w:rsidRDefault="005D740B" w:rsidP="00C5072A">
      <w:pPr>
        <w:pStyle w:val="Nadpis1"/>
        <w:spacing w:before="0" w:after="0"/>
        <w:rPr>
          <w:rFonts w:cs="Arial"/>
          <w:sz w:val="22"/>
        </w:rPr>
      </w:pPr>
      <w:r w:rsidRPr="005D740B">
        <w:rPr>
          <w:rFonts w:cs="Arial"/>
          <w:sz w:val="22"/>
        </w:rPr>
        <w:t>Poddodavatelé</w:t>
      </w:r>
    </w:p>
    <w:p w14:paraId="1DD4E436" w14:textId="21638B08" w:rsidR="005D740B" w:rsidRPr="001E399F" w:rsidRDefault="005D740B" w:rsidP="001E399F">
      <w:pPr>
        <w:pStyle w:val="Nadpis1"/>
        <w:spacing w:before="240"/>
        <w:jc w:val="left"/>
        <w:rPr>
          <w:rFonts w:cs="Arial"/>
          <w:b w:val="0"/>
          <w:sz w:val="22"/>
        </w:rPr>
      </w:pPr>
      <w:r w:rsidRPr="001E399F">
        <w:rPr>
          <w:rFonts w:cs="Arial"/>
          <w:b w:val="0"/>
          <w:sz w:val="22"/>
        </w:rPr>
        <w:t>1.</w:t>
      </w:r>
      <w:r w:rsidRPr="001E399F">
        <w:rPr>
          <w:rFonts w:cs="Arial"/>
          <w:b w:val="0"/>
          <w:sz w:val="22"/>
        </w:rPr>
        <w:tab/>
        <w:t xml:space="preserve">Prodávající je oprávněn pověřit plněním svých povinností vyplývajících ze smlouvy pouze osoby případně uvedené v příloze č. </w:t>
      </w:r>
      <w:r w:rsidR="00144CA3">
        <w:rPr>
          <w:rFonts w:cs="Arial"/>
          <w:b w:val="0"/>
          <w:sz w:val="22"/>
        </w:rPr>
        <w:t>4</w:t>
      </w:r>
      <w:r w:rsidRPr="001E399F">
        <w:rPr>
          <w:rFonts w:cs="Arial"/>
          <w:b w:val="0"/>
          <w:sz w:val="22"/>
        </w:rPr>
        <w:t xml:space="preserve"> smlouvy, </w:t>
      </w:r>
      <w:r>
        <w:rPr>
          <w:rFonts w:cs="Arial"/>
          <w:b w:val="0"/>
          <w:sz w:val="22"/>
        </w:rPr>
        <w:t>splňující vlastnosti dle</w:t>
      </w:r>
      <w:r w:rsidR="001E399F">
        <w:rPr>
          <w:rFonts w:cs="Arial"/>
          <w:b w:val="0"/>
          <w:sz w:val="22"/>
        </w:rPr>
        <w:t xml:space="preserve"> přílohy č. 3b Zadávací dokumentace nebo </w:t>
      </w:r>
      <w:r w:rsidRPr="001E399F">
        <w:rPr>
          <w:rFonts w:cs="Arial"/>
          <w:b w:val="0"/>
          <w:sz w:val="22"/>
        </w:rPr>
        <w:t>osoby písemně odsouhlasené Kupujícím (dále jen jednotlivě  „</w:t>
      </w:r>
      <w:r w:rsidRPr="001E399F">
        <w:rPr>
          <w:rFonts w:cs="Arial"/>
          <w:sz w:val="22"/>
        </w:rPr>
        <w:t>poddodavatel</w:t>
      </w:r>
      <w:r w:rsidRPr="001E399F">
        <w:rPr>
          <w:rFonts w:cs="Arial"/>
          <w:b w:val="0"/>
          <w:sz w:val="22"/>
        </w:rPr>
        <w:t>“ nebo společně „</w:t>
      </w:r>
      <w:r w:rsidRPr="001E399F">
        <w:rPr>
          <w:rFonts w:cs="Arial"/>
          <w:sz w:val="22"/>
        </w:rPr>
        <w:t>poddodavatelé</w:t>
      </w:r>
      <w:r w:rsidRPr="001E399F">
        <w:rPr>
          <w:rFonts w:cs="Arial"/>
          <w:b w:val="0"/>
          <w:sz w:val="22"/>
        </w:rPr>
        <w:t xml:space="preserve">“). Prodávající však odpovídá za plnění poddodavatele tak, jako by plnil sám. </w:t>
      </w:r>
    </w:p>
    <w:p w14:paraId="3D2402EA" w14:textId="1D310BB1" w:rsidR="005D740B" w:rsidRPr="001E399F" w:rsidRDefault="005D740B" w:rsidP="001E399F">
      <w:pPr>
        <w:pStyle w:val="Nadpis1"/>
        <w:spacing w:before="240"/>
        <w:jc w:val="left"/>
        <w:rPr>
          <w:rFonts w:cs="Arial"/>
          <w:b w:val="0"/>
          <w:sz w:val="22"/>
        </w:rPr>
      </w:pPr>
      <w:r w:rsidRPr="001E399F">
        <w:rPr>
          <w:rFonts w:cs="Arial"/>
          <w:b w:val="0"/>
          <w:sz w:val="22"/>
        </w:rPr>
        <w:t>2.</w:t>
      </w:r>
      <w:r w:rsidRPr="001E399F">
        <w:rPr>
          <w:rFonts w:cs="Arial"/>
          <w:b w:val="0"/>
          <w:sz w:val="22"/>
        </w:rPr>
        <w:tab/>
        <w:t xml:space="preserve">Prodávající prohlašuje a zavazuje se, že jako ručitel uspokojí za jakéhokoliv poddodavatele jeho povinnost nahradit újmu jím způsobenou </w:t>
      </w:r>
      <w:r w:rsidR="00D55DEC">
        <w:rPr>
          <w:rFonts w:cs="Arial"/>
          <w:b w:val="0"/>
          <w:sz w:val="22"/>
        </w:rPr>
        <w:t>K</w:t>
      </w:r>
      <w:r w:rsidRPr="001E399F">
        <w:rPr>
          <w:rFonts w:cs="Arial"/>
          <w:b w:val="0"/>
          <w:sz w:val="22"/>
        </w:rPr>
        <w:t xml:space="preserve">upujícímu při plnění nebo v souvislosti s plněním povinností ze smlouvy, jestliže poddodavatel povinnost k </w:t>
      </w:r>
      <w:r w:rsidR="00D55DEC">
        <w:rPr>
          <w:rFonts w:cs="Arial"/>
          <w:b w:val="0"/>
          <w:sz w:val="22"/>
        </w:rPr>
        <w:t>náhradě újmy nesplní. Kupující P</w:t>
      </w:r>
      <w:r w:rsidRPr="001E399F">
        <w:rPr>
          <w:rFonts w:cs="Arial"/>
          <w:b w:val="0"/>
          <w:sz w:val="22"/>
        </w:rPr>
        <w:t xml:space="preserve">rodávajícího jako ručitele podle předchozí věty přijímá. </w:t>
      </w:r>
    </w:p>
    <w:p w14:paraId="2EB7777F" w14:textId="1C7C3BB2" w:rsidR="005D740B" w:rsidRPr="001E399F" w:rsidRDefault="005D740B" w:rsidP="001E399F">
      <w:pPr>
        <w:pStyle w:val="Nadpis1"/>
        <w:spacing w:before="240"/>
        <w:jc w:val="left"/>
        <w:rPr>
          <w:rFonts w:cs="Arial"/>
          <w:b w:val="0"/>
          <w:sz w:val="22"/>
        </w:rPr>
      </w:pPr>
      <w:r w:rsidRPr="001E399F">
        <w:rPr>
          <w:rFonts w:cs="Arial"/>
          <w:b w:val="0"/>
          <w:sz w:val="22"/>
        </w:rPr>
        <w:t>3.</w:t>
      </w:r>
      <w:r w:rsidRPr="001E399F">
        <w:rPr>
          <w:rFonts w:cs="Arial"/>
          <w:b w:val="0"/>
          <w:sz w:val="22"/>
        </w:rPr>
        <w:tab/>
        <w:t>Prodávající se zavazuje, že poddodavatelé, kterými případně prokazoval splnění kvalifikace ve VZ, se budo</w:t>
      </w:r>
      <w:r w:rsidR="00D55DEC">
        <w:rPr>
          <w:rFonts w:cs="Arial"/>
          <w:b w:val="0"/>
          <w:sz w:val="22"/>
        </w:rPr>
        <w:t>u podílet na plnění povinností P</w:t>
      </w:r>
      <w:r w:rsidRPr="001E399F">
        <w:rPr>
          <w:rFonts w:cs="Arial"/>
          <w:b w:val="0"/>
          <w:sz w:val="22"/>
        </w:rPr>
        <w:t>rodávajícího vyplývajících z kupní sm</w:t>
      </w:r>
      <w:r w:rsidR="00D55DEC">
        <w:rPr>
          <w:rFonts w:cs="Arial"/>
          <w:b w:val="0"/>
          <w:sz w:val="22"/>
        </w:rPr>
        <w:t>louvy v rozsahu podle nabídky  P</w:t>
      </w:r>
      <w:r w:rsidRPr="001E399F">
        <w:rPr>
          <w:rFonts w:cs="Arial"/>
          <w:b w:val="0"/>
          <w:sz w:val="22"/>
        </w:rPr>
        <w:t>rodávajícího podané do VZ a této smlouvy.</w:t>
      </w:r>
    </w:p>
    <w:p w14:paraId="4F6FFE2E" w14:textId="0ECA039B" w:rsidR="005D740B" w:rsidRPr="001E399F" w:rsidRDefault="005D740B" w:rsidP="001E399F">
      <w:pPr>
        <w:pStyle w:val="Nadpis1"/>
        <w:spacing w:before="240"/>
        <w:jc w:val="left"/>
        <w:rPr>
          <w:rFonts w:cs="Arial"/>
          <w:b w:val="0"/>
          <w:sz w:val="22"/>
        </w:rPr>
      </w:pPr>
      <w:r w:rsidRPr="001E399F">
        <w:rPr>
          <w:rFonts w:cs="Arial"/>
          <w:b w:val="0"/>
          <w:sz w:val="22"/>
        </w:rPr>
        <w:t>4.</w:t>
      </w:r>
      <w:r w:rsidRPr="001E399F">
        <w:rPr>
          <w:rFonts w:cs="Arial"/>
          <w:b w:val="0"/>
          <w:sz w:val="22"/>
        </w:rPr>
        <w:tab/>
        <w:t xml:space="preserve">Kupující je oprávněn požadovat a </w:t>
      </w:r>
      <w:r w:rsidR="00D55DEC">
        <w:rPr>
          <w:rFonts w:cs="Arial"/>
          <w:b w:val="0"/>
          <w:sz w:val="22"/>
        </w:rPr>
        <w:t>P</w:t>
      </w:r>
      <w:r w:rsidRPr="001E399F">
        <w:rPr>
          <w:rFonts w:cs="Arial"/>
          <w:b w:val="0"/>
          <w:sz w:val="22"/>
        </w:rPr>
        <w:t xml:space="preserve">rodávající je povinen zabezpečit změnu poddodavatele, a to zejména v případech, kdy poddodavatel: </w:t>
      </w:r>
    </w:p>
    <w:p w14:paraId="167709A6" w14:textId="40734F94" w:rsidR="005D740B" w:rsidRPr="001E399F" w:rsidRDefault="005D740B" w:rsidP="001E399F">
      <w:pPr>
        <w:pStyle w:val="Nadpis1"/>
        <w:spacing w:before="240"/>
        <w:jc w:val="left"/>
        <w:rPr>
          <w:rFonts w:cs="Arial"/>
          <w:b w:val="0"/>
          <w:sz w:val="22"/>
        </w:rPr>
      </w:pPr>
      <w:r w:rsidRPr="001E399F">
        <w:rPr>
          <w:rFonts w:cs="Arial"/>
          <w:b w:val="0"/>
          <w:sz w:val="22"/>
        </w:rPr>
        <w:t>a)</w:t>
      </w:r>
      <w:r w:rsidRPr="001E399F">
        <w:rPr>
          <w:rFonts w:cs="Arial"/>
          <w:b w:val="0"/>
          <w:sz w:val="22"/>
        </w:rPr>
        <w:tab/>
        <w:t xml:space="preserve">bude vůči </w:t>
      </w:r>
      <w:r w:rsidR="00D55DEC">
        <w:rPr>
          <w:rFonts w:cs="Arial"/>
          <w:b w:val="0"/>
          <w:sz w:val="22"/>
        </w:rPr>
        <w:t>K</w:t>
      </w:r>
      <w:r w:rsidRPr="001E399F">
        <w:rPr>
          <w:rFonts w:cs="Arial"/>
          <w:b w:val="0"/>
          <w:sz w:val="22"/>
        </w:rPr>
        <w:t xml:space="preserve">upujícímu v prodlení se splněním povinností </w:t>
      </w:r>
    </w:p>
    <w:p w14:paraId="6FB9DE19" w14:textId="13465CF2" w:rsidR="005D740B" w:rsidRPr="001E399F" w:rsidRDefault="005D740B" w:rsidP="001E399F">
      <w:pPr>
        <w:pStyle w:val="Nadpis1"/>
        <w:spacing w:before="240"/>
        <w:jc w:val="left"/>
        <w:rPr>
          <w:rFonts w:cs="Arial"/>
          <w:b w:val="0"/>
          <w:sz w:val="22"/>
        </w:rPr>
      </w:pPr>
      <w:r w:rsidRPr="001E399F">
        <w:rPr>
          <w:rFonts w:cs="Arial"/>
          <w:b w:val="0"/>
          <w:sz w:val="22"/>
        </w:rPr>
        <w:t>b)</w:t>
      </w:r>
      <w:r w:rsidRPr="001E399F">
        <w:rPr>
          <w:rFonts w:cs="Arial"/>
          <w:b w:val="0"/>
          <w:sz w:val="22"/>
        </w:rPr>
        <w:tab/>
        <w:t xml:space="preserve">bude pravomocně odsouzen za trestný čin </w:t>
      </w:r>
      <w:r w:rsidR="007E1E7B">
        <w:rPr>
          <w:rFonts w:cs="Arial"/>
          <w:b w:val="0"/>
          <w:sz w:val="22"/>
        </w:rPr>
        <w:t>analogicky dle zákona</w:t>
      </w:r>
    </w:p>
    <w:p w14:paraId="488A5925" w14:textId="77777777" w:rsidR="005D740B" w:rsidRPr="001E399F" w:rsidRDefault="005D740B" w:rsidP="001E399F">
      <w:pPr>
        <w:pStyle w:val="Nadpis1"/>
        <w:spacing w:before="240"/>
        <w:jc w:val="left"/>
        <w:rPr>
          <w:rFonts w:cs="Arial"/>
          <w:b w:val="0"/>
          <w:sz w:val="22"/>
        </w:rPr>
      </w:pPr>
      <w:r w:rsidRPr="001E399F">
        <w:rPr>
          <w:rFonts w:cs="Arial"/>
          <w:b w:val="0"/>
          <w:sz w:val="22"/>
        </w:rPr>
        <w:t>c)</w:t>
      </w:r>
      <w:r w:rsidRPr="001E399F">
        <w:rPr>
          <w:rFonts w:cs="Arial"/>
          <w:b w:val="0"/>
          <w:sz w:val="22"/>
        </w:rPr>
        <w:tab/>
        <w:t xml:space="preserve">ocitne se ve stavu úpadku nebo hrozícího úpadku </w:t>
      </w:r>
    </w:p>
    <w:p w14:paraId="7E8AC837" w14:textId="77777777" w:rsidR="005D740B" w:rsidRPr="001E399F" w:rsidRDefault="005D740B" w:rsidP="001E399F">
      <w:pPr>
        <w:pStyle w:val="Nadpis1"/>
        <w:spacing w:before="240"/>
        <w:jc w:val="left"/>
        <w:rPr>
          <w:rFonts w:cs="Arial"/>
          <w:b w:val="0"/>
          <w:sz w:val="22"/>
        </w:rPr>
      </w:pPr>
      <w:r w:rsidRPr="001E399F">
        <w:rPr>
          <w:rFonts w:cs="Arial"/>
          <w:b w:val="0"/>
          <w:sz w:val="22"/>
        </w:rPr>
        <w:t>d)</w:t>
      </w:r>
      <w:r w:rsidRPr="001E399F">
        <w:rPr>
          <w:rFonts w:cs="Arial"/>
          <w:b w:val="0"/>
          <w:sz w:val="22"/>
        </w:rPr>
        <w:tab/>
        <w:t xml:space="preserve"> bude mít jiný závažný důvod, pro který bude potřebná jeho výměna. </w:t>
      </w:r>
    </w:p>
    <w:p w14:paraId="7F3564B8" w14:textId="7415B3B7" w:rsidR="005D740B" w:rsidRPr="001E399F" w:rsidRDefault="005D740B" w:rsidP="001E399F">
      <w:pPr>
        <w:pStyle w:val="Nadpis1"/>
        <w:spacing w:before="240"/>
        <w:jc w:val="left"/>
        <w:rPr>
          <w:rFonts w:cs="Arial"/>
          <w:b w:val="0"/>
          <w:sz w:val="22"/>
        </w:rPr>
      </w:pPr>
      <w:r w:rsidRPr="001E399F">
        <w:rPr>
          <w:rFonts w:cs="Arial"/>
          <w:b w:val="0"/>
          <w:sz w:val="22"/>
        </w:rPr>
        <w:t xml:space="preserve">Prodávající je povinen navrhnout nového poddodavatele do 10 dnů od doručení žádosti </w:t>
      </w:r>
      <w:r w:rsidR="00D55DEC">
        <w:rPr>
          <w:rFonts w:cs="Arial"/>
          <w:b w:val="0"/>
          <w:sz w:val="22"/>
        </w:rPr>
        <w:t>Kupujícího. Pokud P</w:t>
      </w:r>
      <w:r w:rsidRPr="001E399F">
        <w:rPr>
          <w:rFonts w:cs="Arial"/>
          <w:b w:val="0"/>
          <w:sz w:val="22"/>
        </w:rPr>
        <w:t xml:space="preserve">rodávající ve VZ prokazoval původním poddodavatelem kvalifikaci, nový poddodavatel musí splňovat stanovenou ve VZ a musí být doloženy i příslušné doklady toto prokazující. </w:t>
      </w:r>
    </w:p>
    <w:p w14:paraId="3E65D61D" w14:textId="09C996DC" w:rsidR="005D740B" w:rsidRPr="001E399F" w:rsidRDefault="005D740B" w:rsidP="001E399F">
      <w:pPr>
        <w:pStyle w:val="Nadpis1"/>
        <w:spacing w:before="240"/>
        <w:jc w:val="left"/>
        <w:rPr>
          <w:rFonts w:cs="Arial"/>
          <w:b w:val="0"/>
          <w:sz w:val="22"/>
        </w:rPr>
      </w:pPr>
      <w:r w:rsidRPr="001E399F">
        <w:rPr>
          <w:rFonts w:cs="Arial"/>
          <w:b w:val="0"/>
          <w:sz w:val="22"/>
        </w:rPr>
        <w:t>5.</w:t>
      </w:r>
      <w:r w:rsidRPr="001E399F">
        <w:rPr>
          <w:rFonts w:cs="Arial"/>
          <w:b w:val="0"/>
          <w:sz w:val="22"/>
        </w:rPr>
        <w:tab/>
        <w:t xml:space="preserve">Prodávající je oprávněn změnit poddodavatele z důvodů na straně </w:t>
      </w:r>
      <w:r w:rsidR="00D55DEC">
        <w:rPr>
          <w:rFonts w:cs="Arial"/>
          <w:b w:val="0"/>
          <w:sz w:val="22"/>
        </w:rPr>
        <w:t>P</w:t>
      </w:r>
      <w:r w:rsidRPr="001E399F">
        <w:rPr>
          <w:rFonts w:cs="Arial"/>
          <w:b w:val="0"/>
          <w:sz w:val="22"/>
        </w:rPr>
        <w:t xml:space="preserve">rodávajícího pouze s předchozím písemným souhlasem </w:t>
      </w:r>
      <w:r w:rsidR="00D55DEC">
        <w:rPr>
          <w:rFonts w:cs="Arial"/>
          <w:b w:val="0"/>
          <w:sz w:val="22"/>
        </w:rPr>
        <w:t>K</w:t>
      </w:r>
      <w:r w:rsidRPr="001E399F">
        <w:rPr>
          <w:rFonts w:cs="Arial"/>
          <w:b w:val="0"/>
          <w:sz w:val="22"/>
        </w:rPr>
        <w:t xml:space="preserve">upujícího. Kupující vydá písemný souhlas se změnou do 10 dnů od doručení žádosti </w:t>
      </w:r>
      <w:r w:rsidR="00D55DEC">
        <w:rPr>
          <w:rFonts w:cs="Arial"/>
          <w:b w:val="0"/>
          <w:sz w:val="22"/>
        </w:rPr>
        <w:t>P</w:t>
      </w:r>
      <w:r w:rsidRPr="001E399F">
        <w:rPr>
          <w:rFonts w:cs="Arial"/>
          <w:b w:val="0"/>
          <w:sz w:val="22"/>
        </w:rPr>
        <w:t xml:space="preserve">rodávajícího. Kupující souhlas se změnou nevydá, pokud: </w:t>
      </w:r>
    </w:p>
    <w:p w14:paraId="63D3E655" w14:textId="493BE102" w:rsidR="005D740B" w:rsidRPr="001E399F" w:rsidRDefault="005D740B" w:rsidP="001E399F">
      <w:pPr>
        <w:pStyle w:val="Nadpis1"/>
        <w:spacing w:before="0" w:after="0"/>
        <w:jc w:val="left"/>
        <w:rPr>
          <w:rFonts w:cs="Arial"/>
          <w:b w:val="0"/>
          <w:sz w:val="22"/>
        </w:rPr>
      </w:pPr>
      <w:r w:rsidRPr="001E399F">
        <w:rPr>
          <w:rFonts w:cs="Arial"/>
          <w:b w:val="0"/>
          <w:sz w:val="22"/>
        </w:rPr>
        <w:t>a)</w:t>
      </w:r>
      <w:r w:rsidRPr="001E399F">
        <w:rPr>
          <w:rFonts w:cs="Arial"/>
          <w:b w:val="0"/>
          <w:sz w:val="22"/>
        </w:rPr>
        <w:tab/>
        <w:t xml:space="preserve">prostřednictvím původního poddodavatele </w:t>
      </w:r>
      <w:r w:rsidR="00D55DEC">
        <w:rPr>
          <w:rFonts w:cs="Arial"/>
          <w:b w:val="0"/>
          <w:sz w:val="22"/>
        </w:rPr>
        <w:t>P</w:t>
      </w:r>
      <w:r w:rsidRPr="001E399F">
        <w:rPr>
          <w:rFonts w:cs="Arial"/>
          <w:b w:val="0"/>
          <w:sz w:val="22"/>
        </w:rPr>
        <w:t xml:space="preserve">rodávající prokazoval ve VZ kvalifikaci a </w:t>
      </w:r>
    </w:p>
    <w:p w14:paraId="533835E0" w14:textId="6D89D046" w:rsidR="005D740B" w:rsidRPr="001E399F" w:rsidRDefault="005D740B" w:rsidP="001E399F">
      <w:pPr>
        <w:pStyle w:val="Nadpis1"/>
        <w:spacing w:before="0" w:after="0"/>
        <w:jc w:val="left"/>
        <w:rPr>
          <w:rFonts w:cs="Arial"/>
          <w:b w:val="0"/>
          <w:sz w:val="22"/>
        </w:rPr>
      </w:pPr>
      <w:r w:rsidRPr="001E399F">
        <w:rPr>
          <w:rFonts w:cs="Arial"/>
          <w:b w:val="0"/>
          <w:sz w:val="22"/>
        </w:rPr>
        <w:t xml:space="preserve">       </w:t>
      </w:r>
      <w:r w:rsidR="00C5072A">
        <w:rPr>
          <w:rFonts w:cs="Arial"/>
          <w:b w:val="0"/>
          <w:sz w:val="22"/>
        </w:rPr>
        <w:t xml:space="preserve">     </w:t>
      </w:r>
      <w:r w:rsidRPr="001E399F">
        <w:rPr>
          <w:rFonts w:cs="Arial"/>
          <w:b w:val="0"/>
          <w:sz w:val="22"/>
        </w:rPr>
        <w:t xml:space="preserve">nový poddodavatel nebude mít stejnou či vyšší kvalifikaci </w:t>
      </w:r>
    </w:p>
    <w:p w14:paraId="7C935FAB" w14:textId="3BB4C18F" w:rsidR="001E399F" w:rsidRPr="00BF106D" w:rsidRDefault="005D740B" w:rsidP="00BF106D">
      <w:pPr>
        <w:pStyle w:val="Nadpis1"/>
        <w:spacing w:before="0" w:after="0"/>
        <w:jc w:val="left"/>
        <w:rPr>
          <w:rFonts w:cs="Arial"/>
          <w:b w:val="0"/>
          <w:sz w:val="22"/>
        </w:rPr>
      </w:pPr>
      <w:r w:rsidRPr="001E399F">
        <w:rPr>
          <w:rFonts w:cs="Arial"/>
          <w:b w:val="0"/>
          <w:sz w:val="22"/>
        </w:rPr>
        <w:t>b)</w:t>
      </w:r>
      <w:r w:rsidRPr="001E399F">
        <w:rPr>
          <w:rFonts w:cs="Arial"/>
          <w:b w:val="0"/>
          <w:sz w:val="22"/>
        </w:rPr>
        <w:tab/>
        <w:t xml:space="preserve">po </w:t>
      </w:r>
      <w:r w:rsidR="00D55DEC">
        <w:rPr>
          <w:rFonts w:cs="Arial"/>
          <w:b w:val="0"/>
          <w:sz w:val="22"/>
        </w:rPr>
        <w:t>K</w:t>
      </w:r>
      <w:r w:rsidRPr="001E399F">
        <w:rPr>
          <w:rFonts w:cs="Arial"/>
          <w:b w:val="0"/>
          <w:sz w:val="22"/>
        </w:rPr>
        <w:t>upujícím nelze spravedlivě požadovat, aby s takovou změnou souhlasil.</w:t>
      </w:r>
    </w:p>
    <w:p w14:paraId="04A508AF" w14:textId="5FB408BD" w:rsidR="005D740B" w:rsidRPr="00BF106D" w:rsidRDefault="005D740B" w:rsidP="00BF106D">
      <w:pPr>
        <w:pStyle w:val="Nadpis1"/>
        <w:spacing w:before="240" w:after="0"/>
        <w:jc w:val="left"/>
        <w:rPr>
          <w:rFonts w:cs="Arial"/>
          <w:b w:val="0"/>
          <w:sz w:val="22"/>
        </w:rPr>
      </w:pPr>
      <w:r w:rsidRPr="001E399F">
        <w:rPr>
          <w:rFonts w:cs="Arial"/>
          <w:b w:val="0"/>
          <w:sz w:val="22"/>
        </w:rPr>
        <w:t>6.</w:t>
      </w:r>
      <w:r w:rsidRPr="001E399F">
        <w:rPr>
          <w:rFonts w:cs="Arial"/>
          <w:b w:val="0"/>
          <w:sz w:val="22"/>
        </w:rPr>
        <w:tab/>
        <w:t>Porušení povinností týkajících se v</w:t>
      </w:r>
      <w:r w:rsidR="00D55DEC">
        <w:rPr>
          <w:rFonts w:cs="Arial"/>
          <w:b w:val="0"/>
          <w:sz w:val="22"/>
        </w:rPr>
        <w:t>yužití poddodavatelů opravňuje K</w:t>
      </w:r>
      <w:r w:rsidRPr="001E399F">
        <w:rPr>
          <w:rFonts w:cs="Arial"/>
          <w:b w:val="0"/>
          <w:sz w:val="22"/>
        </w:rPr>
        <w:t>upujícího od této smlouvy odstoupit.</w:t>
      </w:r>
    </w:p>
    <w:p w14:paraId="7B8B5F17" w14:textId="2E59AA76" w:rsidR="009C5040" w:rsidRDefault="009C5040">
      <w:pPr>
        <w:pStyle w:val="Nadpis1"/>
        <w:spacing w:before="240" w:after="0"/>
        <w:rPr>
          <w:rFonts w:cs="Arial"/>
          <w:sz w:val="22"/>
        </w:rPr>
      </w:pPr>
      <w:r>
        <w:rPr>
          <w:rFonts w:cs="Arial"/>
          <w:sz w:val="22"/>
        </w:rPr>
        <w:t xml:space="preserve">Čl. </w:t>
      </w:r>
      <w:r w:rsidR="002811C0">
        <w:rPr>
          <w:rFonts w:cs="Arial"/>
          <w:sz w:val="22"/>
        </w:rPr>
        <w:t>X</w:t>
      </w:r>
      <w:r w:rsidR="001E399F">
        <w:rPr>
          <w:rFonts w:cs="Arial"/>
          <w:sz w:val="22"/>
        </w:rPr>
        <w:t>I</w:t>
      </w:r>
    </w:p>
    <w:p w14:paraId="2CCBFE67" w14:textId="77777777" w:rsidR="009C5040" w:rsidRDefault="009C5040">
      <w:pPr>
        <w:pStyle w:val="Nadpis1"/>
        <w:spacing w:before="0" w:after="0"/>
        <w:rPr>
          <w:rFonts w:cs="Arial"/>
          <w:sz w:val="22"/>
        </w:rPr>
      </w:pPr>
      <w:r>
        <w:rPr>
          <w:rFonts w:cs="Arial"/>
          <w:sz w:val="22"/>
        </w:rPr>
        <w:t>Prodlení, sankce</w:t>
      </w:r>
      <w:bookmarkEnd w:id="22"/>
    </w:p>
    <w:p w14:paraId="1E0EB9C5" w14:textId="5768C7E6" w:rsidR="00AE00E5" w:rsidRPr="00AE00E5" w:rsidRDefault="00AE00E5" w:rsidP="00AE00E5">
      <w:pPr>
        <w:pStyle w:val="Odstavecseseznamem"/>
        <w:numPr>
          <w:ilvl w:val="0"/>
          <w:numId w:val="31"/>
        </w:numPr>
        <w:tabs>
          <w:tab w:val="clear" w:pos="720"/>
        </w:tabs>
        <w:ind w:left="284" w:hanging="284"/>
        <w:rPr>
          <w:rFonts w:ascii="Arial" w:hAnsi="Arial" w:cs="Arial"/>
          <w:kern w:val="28"/>
          <w:sz w:val="22"/>
          <w:szCs w:val="20"/>
        </w:rPr>
      </w:pPr>
      <w:bookmarkStart w:id="23" w:name="_Ref168553695"/>
      <w:r w:rsidRPr="00AE00E5">
        <w:rPr>
          <w:rFonts w:ascii="Arial" w:hAnsi="Arial" w:cs="Arial"/>
          <w:kern w:val="28"/>
          <w:sz w:val="22"/>
          <w:szCs w:val="20"/>
        </w:rPr>
        <w:t xml:space="preserve">Je-li </w:t>
      </w:r>
      <w:r>
        <w:rPr>
          <w:rFonts w:ascii="Arial" w:hAnsi="Arial" w:cs="Arial"/>
          <w:kern w:val="28"/>
          <w:sz w:val="22"/>
          <w:szCs w:val="20"/>
        </w:rPr>
        <w:t>Kupující</w:t>
      </w:r>
      <w:r w:rsidRPr="00AE00E5">
        <w:rPr>
          <w:rFonts w:ascii="Arial" w:hAnsi="Arial" w:cs="Arial"/>
          <w:kern w:val="28"/>
          <w:sz w:val="22"/>
          <w:szCs w:val="20"/>
        </w:rPr>
        <w:t xml:space="preserve"> v prodlení s placením faktury po dobu delší než 90 dnů, je </w:t>
      </w:r>
      <w:r>
        <w:rPr>
          <w:rFonts w:ascii="Arial" w:hAnsi="Arial" w:cs="Arial"/>
          <w:kern w:val="28"/>
          <w:sz w:val="22"/>
          <w:szCs w:val="20"/>
        </w:rPr>
        <w:t>Prodávající</w:t>
      </w:r>
      <w:r w:rsidRPr="00AE00E5">
        <w:rPr>
          <w:rFonts w:ascii="Arial" w:hAnsi="Arial" w:cs="Arial"/>
          <w:kern w:val="28"/>
          <w:sz w:val="22"/>
          <w:szCs w:val="20"/>
        </w:rPr>
        <w:t xml:space="preserve"> oprávněn vyúčtovat a </w:t>
      </w:r>
      <w:r>
        <w:rPr>
          <w:rFonts w:ascii="Arial" w:hAnsi="Arial" w:cs="Arial"/>
          <w:kern w:val="28"/>
          <w:sz w:val="22"/>
          <w:szCs w:val="20"/>
        </w:rPr>
        <w:t>Kupující</w:t>
      </w:r>
      <w:r w:rsidRPr="00AE00E5">
        <w:rPr>
          <w:rFonts w:ascii="Arial" w:hAnsi="Arial" w:cs="Arial"/>
          <w:kern w:val="28"/>
          <w:sz w:val="22"/>
          <w:szCs w:val="20"/>
        </w:rPr>
        <w:t xml:space="preserve"> povinen zaplatit úroky z prodlení ve výši 0,03 % z dlužné částky za každý den prodlení až do zaplacení.</w:t>
      </w:r>
    </w:p>
    <w:p w14:paraId="6B6B9C1E" w14:textId="77777777" w:rsidR="009C5040" w:rsidRDefault="009C5040">
      <w:pPr>
        <w:pStyle w:val="Nadpis2"/>
        <w:numPr>
          <w:ilvl w:val="0"/>
          <w:numId w:val="31"/>
        </w:numPr>
        <w:tabs>
          <w:tab w:val="clear" w:pos="720"/>
          <w:tab w:val="num" w:pos="360"/>
        </w:tabs>
        <w:spacing w:before="120"/>
        <w:ind w:left="360" w:hanging="357"/>
        <w:rPr>
          <w:rFonts w:ascii="Arial" w:hAnsi="Arial" w:cs="Arial"/>
        </w:rPr>
      </w:pPr>
      <w:bookmarkStart w:id="24" w:name="_Ref168554264"/>
      <w:bookmarkEnd w:id="23"/>
      <w:r>
        <w:rPr>
          <w:rFonts w:ascii="Arial" w:hAnsi="Arial" w:cs="Arial"/>
        </w:rPr>
        <w:t xml:space="preserve">V případě, že je </w:t>
      </w:r>
      <w:r w:rsidR="00926068">
        <w:rPr>
          <w:rFonts w:ascii="Arial" w:hAnsi="Arial" w:cs="Arial"/>
        </w:rPr>
        <w:t>Prodávající</w:t>
      </w:r>
      <w:r>
        <w:rPr>
          <w:rFonts w:ascii="Arial" w:hAnsi="Arial" w:cs="Arial"/>
        </w:rPr>
        <w:t xml:space="preserve"> v prodlení s plněním povinností podle této smlouvy, je </w:t>
      </w:r>
      <w:r w:rsidR="00926068">
        <w:rPr>
          <w:rFonts w:ascii="Arial" w:hAnsi="Arial" w:cs="Arial"/>
        </w:rPr>
        <w:t>Kupující</w:t>
      </w:r>
      <w:r>
        <w:rPr>
          <w:rFonts w:ascii="Arial" w:hAnsi="Arial" w:cs="Arial"/>
        </w:rPr>
        <w:t xml:space="preserve"> oprávněn vyúčtovat a </w:t>
      </w:r>
      <w:r w:rsidR="00926068">
        <w:rPr>
          <w:rFonts w:ascii="Arial" w:hAnsi="Arial" w:cs="Arial"/>
        </w:rPr>
        <w:t>Prodávající</w:t>
      </w:r>
      <w:r>
        <w:rPr>
          <w:rFonts w:ascii="Arial" w:hAnsi="Arial" w:cs="Arial"/>
        </w:rPr>
        <w:t xml:space="preserve"> povinen zaplatit smluvní pokutu ve výši 1</w:t>
      </w:r>
      <w:r w:rsidR="00045EB0">
        <w:rPr>
          <w:rFonts w:ascii="Arial" w:hAnsi="Arial" w:cs="Arial"/>
        </w:rPr>
        <w:t> </w:t>
      </w:r>
      <w:r>
        <w:rPr>
          <w:rFonts w:ascii="Arial" w:hAnsi="Arial" w:cs="Arial"/>
        </w:rPr>
        <w:t>000,-</w:t>
      </w:r>
      <w:r w:rsidR="002811C0">
        <w:rPr>
          <w:rFonts w:ascii="Arial" w:hAnsi="Arial" w:cs="Arial"/>
        </w:rPr>
        <w:t xml:space="preserve"> </w:t>
      </w:r>
      <w:r>
        <w:rPr>
          <w:rFonts w:ascii="Arial" w:hAnsi="Arial" w:cs="Arial"/>
        </w:rPr>
        <w:t>Kč za každý i započatý den prodlení.</w:t>
      </w:r>
      <w:bookmarkEnd w:id="24"/>
    </w:p>
    <w:p w14:paraId="1A512136" w14:textId="04372CE6" w:rsidR="009C5040" w:rsidRDefault="009C5040">
      <w:pPr>
        <w:pStyle w:val="Nadpis2"/>
        <w:numPr>
          <w:ilvl w:val="0"/>
          <w:numId w:val="31"/>
        </w:numPr>
        <w:tabs>
          <w:tab w:val="clear" w:pos="720"/>
          <w:tab w:val="num" w:pos="360"/>
        </w:tabs>
        <w:spacing w:before="120"/>
        <w:ind w:left="360" w:hanging="357"/>
        <w:rPr>
          <w:rFonts w:ascii="Arial" w:hAnsi="Arial" w:cs="Arial"/>
        </w:rPr>
      </w:pPr>
      <w:r>
        <w:rPr>
          <w:rFonts w:ascii="Arial" w:hAnsi="Arial" w:cs="Arial"/>
        </w:rPr>
        <w:t xml:space="preserve">V případě, že </w:t>
      </w:r>
      <w:r w:rsidR="00926068">
        <w:rPr>
          <w:rFonts w:ascii="Arial" w:hAnsi="Arial" w:cs="Arial"/>
        </w:rPr>
        <w:t>Prodávající</w:t>
      </w:r>
      <w:r>
        <w:rPr>
          <w:rFonts w:ascii="Arial" w:hAnsi="Arial" w:cs="Arial"/>
        </w:rPr>
        <w:t xml:space="preserve"> je v prodlení s odstraněním závad podle čl. I</w:t>
      </w:r>
      <w:r w:rsidR="00CE08F9">
        <w:rPr>
          <w:rFonts w:ascii="Arial" w:hAnsi="Arial" w:cs="Arial"/>
        </w:rPr>
        <w:t>X</w:t>
      </w:r>
      <w:r>
        <w:rPr>
          <w:rFonts w:ascii="Arial" w:hAnsi="Arial" w:cs="Arial"/>
        </w:rPr>
        <w:t xml:space="preserve"> této smlouvy, je </w:t>
      </w:r>
      <w:r w:rsidR="00926068">
        <w:rPr>
          <w:rFonts w:ascii="Arial" w:hAnsi="Arial" w:cs="Arial"/>
        </w:rPr>
        <w:t>Kupující</w:t>
      </w:r>
      <w:r>
        <w:rPr>
          <w:rFonts w:ascii="Arial" w:hAnsi="Arial" w:cs="Arial"/>
        </w:rPr>
        <w:t xml:space="preserve"> oprávněn vyúčtovat a </w:t>
      </w:r>
      <w:r w:rsidR="00926068">
        <w:rPr>
          <w:rFonts w:ascii="Arial" w:hAnsi="Arial" w:cs="Arial"/>
        </w:rPr>
        <w:t>Prodávající</w:t>
      </w:r>
      <w:r>
        <w:rPr>
          <w:rFonts w:ascii="Arial" w:hAnsi="Arial" w:cs="Arial"/>
        </w:rPr>
        <w:t xml:space="preserve"> povinen zaplatit smluvní pokutu ve výši 500,-</w:t>
      </w:r>
      <w:r w:rsidR="00F81B03">
        <w:rPr>
          <w:rFonts w:ascii="Arial" w:hAnsi="Arial" w:cs="Arial"/>
        </w:rPr>
        <w:t xml:space="preserve"> </w:t>
      </w:r>
      <w:r>
        <w:rPr>
          <w:rFonts w:ascii="Arial" w:hAnsi="Arial" w:cs="Arial"/>
        </w:rPr>
        <w:t>Kč za každý i započatý den prodlení.</w:t>
      </w:r>
    </w:p>
    <w:p w14:paraId="772578FD" w14:textId="4C3B59CC" w:rsidR="00AE00E5" w:rsidRPr="00C2645F" w:rsidRDefault="00AE00E5" w:rsidP="00C2645F">
      <w:pPr>
        <w:pStyle w:val="Nadpis2"/>
        <w:numPr>
          <w:ilvl w:val="0"/>
          <w:numId w:val="31"/>
        </w:numPr>
        <w:tabs>
          <w:tab w:val="clear" w:pos="720"/>
          <w:tab w:val="num" w:pos="360"/>
        </w:tabs>
        <w:spacing w:before="120"/>
        <w:ind w:left="360" w:hanging="357"/>
        <w:rPr>
          <w:rFonts w:ascii="Arial" w:hAnsi="Arial" w:cs="Arial"/>
        </w:rPr>
      </w:pPr>
      <w:r w:rsidRPr="00AE00E5">
        <w:rPr>
          <w:rFonts w:ascii="Arial" w:hAnsi="Arial" w:cs="Arial"/>
        </w:rPr>
        <w:t xml:space="preserve">Ujednáním o smluvní pokutě není dotčeno právo uplatňovat náhradu škody vzniklou nedodržením smluvních povinností, a to i nad výši sjednané smluvní pokuty. </w:t>
      </w:r>
    </w:p>
    <w:p w14:paraId="3573E744" w14:textId="1EC5E29D" w:rsidR="009C5040" w:rsidRDefault="002811C0">
      <w:pPr>
        <w:pStyle w:val="Nadpis1"/>
        <w:spacing w:before="240" w:after="0"/>
        <w:rPr>
          <w:rFonts w:cs="Arial"/>
          <w:sz w:val="22"/>
        </w:rPr>
      </w:pPr>
      <w:bookmarkStart w:id="25" w:name="_Ref168554426"/>
      <w:bookmarkStart w:id="26" w:name="_Toc175127082"/>
      <w:r>
        <w:rPr>
          <w:rFonts w:cs="Arial"/>
          <w:sz w:val="22"/>
        </w:rPr>
        <w:t xml:space="preserve">Čl. </w:t>
      </w:r>
      <w:r w:rsidR="009C5040">
        <w:rPr>
          <w:rFonts w:cs="Arial"/>
          <w:sz w:val="22"/>
        </w:rPr>
        <w:t>X</w:t>
      </w:r>
      <w:r w:rsidR="001E399F">
        <w:rPr>
          <w:rFonts w:cs="Arial"/>
          <w:sz w:val="22"/>
        </w:rPr>
        <w:t>I</w:t>
      </w:r>
      <w:r>
        <w:rPr>
          <w:rFonts w:cs="Arial"/>
          <w:sz w:val="22"/>
        </w:rPr>
        <w:t>I</w:t>
      </w:r>
    </w:p>
    <w:p w14:paraId="3A7BDC97" w14:textId="0D8C84AE" w:rsidR="009C5040" w:rsidRDefault="009C5040">
      <w:pPr>
        <w:pStyle w:val="Nadpis1"/>
        <w:spacing w:before="0" w:after="0"/>
        <w:rPr>
          <w:rFonts w:cs="Arial"/>
          <w:sz w:val="22"/>
        </w:rPr>
      </w:pPr>
      <w:r>
        <w:rPr>
          <w:rFonts w:cs="Arial"/>
          <w:sz w:val="22"/>
        </w:rPr>
        <w:t xml:space="preserve">Platnost, změna, </w:t>
      </w:r>
      <w:r w:rsidR="00D55DEC">
        <w:rPr>
          <w:rFonts w:cs="Arial"/>
          <w:sz w:val="22"/>
        </w:rPr>
        <w:t xml:space="preserve">odstoupení od smlouvy </w:t>
      </w:r>
      <w:r>
        <w:rPr>
          <w:rFonts w:cs="Arial"/>
          <w:sz w:val="22"/>
        </w:rPr>
        <w:t>a zánik smlouvy</w:t>
      </w:r>
      <w:bookmarkEnd w:id="25"/>
      <w:bookmarkEnd w:id="26"/>
    </w:p>
    <w:p w14:paraId="3CCA723C" w14:textId="303259D3" w:rsidR="009C5040" w:rsidRDefault="009C5040">
      <w:pPr>
        <w:pStyle w:val="Nadpis2"/>
        <w:numPr>
          <w:ilvl w:val="0"/>
          <w:numId w:val="23"/>
        </w:numPr>
        <w:tabs>
          <w:tab w:val="clear" w:pos="720"/>
          <w:tab w:val="num" w:pos="360"/>
        </w:tabs>
        <w:spacing w:before="120"/>
        <w:ind w:left="357" w:hanging="357"/>
        <w:rPr>
          <w:rFonts w:ascii="Arial" w:hAnsi="Arial" w:cs="Arial"/>
        </w:rPr>
      </w:pPr>
      <w:bookmarkStart w:id="27" w:name="_Ref168554457"/>
      <w:r>
        <w:rPr>
          <w:rFonts w:ascii="Arial" w:hAnsi="Arial" w:cs="Arial"/>
        </w:rPr>
        <w:t xml:space="preserve">Tato smlouva nabývá platnosti dnem </w:t>
      </w:r>
      <w:r w:rsidR="006501A7">
        <w:rPr>
          <w:rFonts w:ascii="Arial" w:hAnsi="Arial" w:cs="Arial"/>
        </w:rPr>
        <w:t xml:space="preserve">vzniku </w:t>
      </w:r>
      <w:r w:rsidR="00FD018F">
        <w:rPr>
          <w:rFonts w:ascii="Arial" w:hAnsi="Arial" w:cs="Arial"/>
        </w:rPr>
        <w:t xml:space="preserve">a účinnosti dnem </w:t>
      </w:r>
      <w:r w:rsidR="006501A7">
        <w:rPr>
          <w:rFonts w:ascii="Arial" w:hAnsi="Arial" w:cs="Arial"/>
        </w:rPr>
        <w:t>u</w:t>
      </w:r>
      <w:r w:rsidR="00FD018F">
        <w:rPr>
          <w:rFonts w:ascii="Arial" w:hAnsi="Arial" w:cs="Arial"/>
        </w:rPr>
        <w:t>veřejn</w:t>
      </w:r>
      <w:r w:rsidR="006501A7">
        <w:rPr>
          <w:rFonts w:ascii="Arial" w:hAnsi="Arial" w:cs="Arial"/>
        </w:rPr>
        <w:t>ěn</w:t>
      </w:r>
      <w:r w:rsidR="00FD018F">
        <w:rPr>
          <w:rFonts w:ascii="Arial" w:hAnsi="Arial" w:cs="Arial"/>
        </w:rPr>
        <w:t>í v Registru smluv</w:t>
      </w:r>
      <w:r>
        <w:rPr>
          <w:rFonts w:ascii="Arial" w:hAnsi="Arial" w:cs="Arial"/>
        </w:rPr>
        <w:t>.</w:t>
      </w:r>
      <w:bookmarkStart w:id="28" w:name="_Ref168554733"/>
      <w:bookmarkEnd w:id="27"/>
    </w:p>
    <w:p w14:paraId="3D8D386C" w14:textId="7DA4D455" w:rsidR="009C5040" w:rsidRDefault="006501A7" w:rsidP="006501A7">
      <w:pPr>
        <w:pStyle w:val="Nadpis2"/>
        <w:numPr>
          <w:ilvl w:val="0"/>
          <w:numId w:val="23"/>
        </w:numPr>
        <w:tabs>
          <w:tab w:val="clear" w:pos="720"/>
          <w:tab w:val="num" w:pos="360"/>
        </w:tabs>
        <w:spacing w:before="120"/>
        <w:ind w:left="357" w:hanging="357"/>
        <w:rPr>
          <w:rFonts w:ascii="Arial" w:hAnsi="Arial" w:cs="Arial"/>
        </w:rPr>
      </w:pPr>
      <w:r>
        <w:rPr>
          <w:rFonts w:ascii="Arial" w:hAnsi="Arial" w:cs="Arial"/>
        </w:rPr>
        <w:t xml:space="preserve">Závazek založený </w:t>
      </w:r>
      <w:r w:rsidR="009C5040">
        <w:rPr>
          <w:rFonts w:ascii="Arial" w:hAnsi="Arial" w:cs="Arial"/>
        </w:rPr>
        <w:t>smlouv</w:t>
      </w:r>
      <w:r>
        <w:rPr>
          <w:rFonts w:ascii="Arial" w:hAnsi="Arial" w:cs="Arial"/>
        </w:rPr>
        <w:t>ou</w:t>
      </w:r>
      <w:r w:rsidR="009C5040">
        <w:rPr>
          <w:rFonts w:ascii="Arial" w:hAnsi="Arial" w:cs="Arial"/>
        </w:rPr>
        <w:t xml:space="preserve"> lze ukončit písemnou dohodou podepsanou oprávněnými zástupci obou smluvních stran</w:t>
      </w:r>
      <w:r w:rsidR="00AE00E5">
        <w:rPr>
          <w:rFonts w:ascii="Arial" w:hAnsi="Arial" w:cs="Arial"/>
        </w:rPr>
        <w:t xml:space="preserve"> či jinak, jak ujednáno ve smlouvě, či dle občanského zákoníku</w:t>
      </w:r>
      <w:r w:rsidR="009C5040">
        <w:rPr>
          <w:rFonts w:ascii="Arial" w:hAnsi="Arial" w:cs="Arial"/>
        </w:rPr>
        <w:t>.</w:t>
      </w:r>
      <w:bookmarkEnd w:id="28"/>
    </w:p>
    <w:p w14:paraId="1D4C4B34" w14:textId="2D0B07DC" w:rsidR="00B522BF" w:rsidRDefault="009C5040" w:rsidP="00727EA4">
      <w:pPr>
        <w:pStyle w:val="Nadpis2"/>
        <w:numPr>
          <w:ilvl w:val="0"/>
          <w:numId w:val="23"/>
        </w:numPr>
        <w:tabs>
          <w:tab w:val="clear" w:pos="720"/>
          <w:tab w:val="num" w:pos="360"/>
        </w:tabs>
        <w:spacing w:before="120"/>
        <w:ind w:left="357" w:hanging="357"/>
        <w:rPr>
          <w:rFonts w:ascii="Arial" w:hAnsi="Arial" w:cs="Arial"/>
        </w:rPr>
      </w:pPr>
      <w:r>
        <w:rPr>
          <w:rFonts w:ascii="Arial" w:hAnsi="Arial" w:cs="Arial"/>
        </w:rPr>
        <w:t xml:space="preserve">Obsah </w:t>
      </w:r>
      <w:r w:rsidR="00D55DEC">
        <w:rPr>
          <w:rFonts w:ascii="Arial" w:hAnsi="Arial" w:cs="Arial"/>
        </w:rPr>
        <w:t>s</w:t>
      </w:r>
      <w:r>
        <w:rPr>
          <w:rFonts w:ascii="Arial" w:hAnsi="Arial" w:cs="Arial"/>
        </w:rPr>
        <w:t xml:space="preserve">mlouvy může být měněn jen dohodou stran smluvních, a to vždy jen vzestupně číslovanými písemnými dodatky </w:t>
      </w:r>
      <w:r w:rsidR="00D335A7">
        <w:rPr>
          <w:rFonts w:ascii="Arial" w:hAnsi="Arial" w:cs="Arial"/>
        </w:rPr>
        <w:t>podepsanými</w:t>
      </w:r>
      <w:r>
        <w:rPr>
          <w:rFonts w:ascii="Arial" w:hAnsi="Arial" w:cs="Arial"/>
        </w:rPr>
        <w:t xml:space="preserve"> </w:t>
      </w:r>
      <w:r w:rsidR="00D335A7">
        <w:rPr>
          <w:rFonts w:ascii="Arial" w:hAnsi="Arial" w:cs="Arial"/>
        </w:rPr>
        <w:t>o</w:t>
      </w:r>
      <w:r>
        <w:rPr>
          <w:rFonts w:ascii="Arial" w:hAnsi="Arial" w:cs="Arial"/>
        </w:rPr>
        <w:t>právněnými osobami smluvních stran</w:t>
      </w:r>
      <w:bookmarkStart w:id="29" w:name="_Ref168555127"/>
      <w:r w:rsidR="00812895">
        <w:rPr>
          <w:rFonts w:ascii="Arial" w:hAnsi="Arial" w:cs="Arial"/>
        </w:rPr>
        <w:t>, pokud není ve smlouvě výslovně ujednáno jinak</w:t>
      </w:r>
      <w:r>
        <w:rPr>
          <w:rFonts w:ascii="Arial" w:hAnsi="Arial" w:cs="Arial"/>
        </w:rPr>
        <w:t>.</w:t>
      </w:r>
      <w:bookmarkStart w:id="30" w:name="_Ref168555469"/>
      <w:bookmarkStart w:id="31" w:name="_Toc175127084"/>
      <w:bookmarkEnd w:id="29"/>
    </w:p>
    <w:p w14:paraId="7BFC1B04" w14:textId="77777777" w:rsidR="00D55DEC" w:rsidRPr="00BF0E99" w:rsidRDefault="00D55DEC" w:rsidP="00D55DEC">
      <w:pPr>
        <w:pStyle w:val="Nadpis2"/>
        <w:numPr>
          <w:ilvl w:val="0"/>
          <w:numId w:val="23"/>
        </w:numPr>
        <w:tabs>
          <w:tab w:val="clear" w:pos="720"/>
          <w:tab w:val="num" w:pos="360"/>
        </w:tabs>
        <w:spacing w:before="120"/>
        <w:ind w:left="357" w:hanging="357"/>
        <w:rPr>
          <w:rFonts w:ascii="Arial" w:hAnsi="Arial" w:cs="Arial"/>
        </w:rPr>
      </w:pPr>
      <w:r w:rsidRPr="00BF0E99">
        <w:rPr>
          <w:rFonts w:ascii="Arial" w:hAnsi="Arial" w:cs="Arial"/>
        </w:rPr>
        <w:t>Kupující může od této smlouvy odstoupit v případě, že:</w:t>
      </w:r>
    </w:p>
    <w:p w14:paraId="11A56510" w14:textId="63BB0E59" w:rsidR="00D55DEC" w:rsidRPr="00BF0E99" w:rsidRDefault="00D55DEC" w:rsidP="00D55DEC">
      <w:pPr>
        <w:pStyle w:val="Nadpis2"/>
        <w:numPr>
          <w:ilvl w:val="1"/>
          <w:numId w:val="23"/>
        </w:numPr>
        <w:tabs>
          <w:tab w:val="clear" w:pos="1440"/>
        </w:tabs>
        <w:spacing w:before="120"/>
        <w:ind w:left="851" w:hanging="425"/>
        <w:rPr>
          <w:rFonts w:ascii="Arial" w:hAnsi="Arial" w:cs="Arial"/>
        </w:rPr>
      </w:pPr>
      <w:r>
        <w:rPr>
          <w:rFonts w:ascii="Arial" w:hAnsi="Arial" w:cs="Arial"/>
        </w:rPr>
        <w:t>P</w:t>
      </w:r>
      <w:r w:rsidRPr="00BF0E99">
        <w:rPr>
          <w:rFonts w:ascii="Arial" w:hAnsi="Arial" w:cs="Arial"/>
        </w:rPr>
        <w:t xml:space="preserve">rodávající nedodá zboží v termínu sjednaném v článku IV. této smlouvy nebo v kvalitě dle této smlouvy, </w:t>
      </w:r>
    </w:p>
    <w:p w14:paraId="1122CCFD" w14:textId="33837F9C" w:rsidR="00D55DEC" w:rsidRDefault="00D55DEC" w:rsidP="00D55DEC">
      <w:pPr>
        <w:pStyle w:val="Nadpis2"/>
        <w:numPr>
          <w:ilvl w:val="1"/>
          <w:numId w:val="23"/>
        </w:numPr>
        <w:tabs>
          <w:tab w:val="clear" w:pos="1440"/>
        </w:tabs>
        <w:spacing w:before="120"/>
        <w:ind w:left="851" w:hanging="425"/>
        <w:rPr>
          <w:rFonts w:ascii="Arial" w:hAnsi="Arial" w:cs="Arial"/>
        </w:rPr>
      </w:pPr>
      <w:r w:rsidRPr="00BF0E99">
        <w:rPr>
          <w:rFonts w:ascii="Arial" w:hAnsi="Arial" w:cs="Arial"/>
        </w:rPr>
        <w:t xml:space="preserve">po uzavření smlouvy </w:t>
      </w:r>
      <w:r>
        <w:rPr>
          <w:rFonts w:ascii="Arial" w:hAnsi="Arial" w:cs="Arial"/>
        </w:rPr>
        <w:t>K</w:t>
      </w:r>
      <w:r w:rsidRPr="00BF0E99">
        <w:rPr>
          <w:rFonts w:ascii="Arial" w:hAnsi="Arial" w:cs="Arial"/>
        </w:rPr>
        <w:t xml:space="preserve">upující zjistí, že smlouva neměla být uzavřena, neboť </w:t>
      </w:r>
      <w:r>
        <w:rPr>
          <w:rFonts w:ascii="Arial" w:hAnsi="Arial" w:cs="Arial"/>
        </w:rPr>
        <w:t>P</w:t>
      </w:r>
      <w:r w:rsidRPr="00BF0E99">
        <w:rPr>
          <w:rFonts w:ascii="Arial" w:hAnsi="Arial" w:cs="Arial"/>
        </w:rPr>
        <w:t>rodávající před uzavřením smlouvy předložil údaje nebo dokumenty, které neodpovídaly skutečnosti a měly nebo mohly mít vliv na výběr dodavatele.</w:t>
      </w:r>
    </w:p>
    <w:p w14:paraId="7F1EC5E5" w14:textId="77777777" w:rsidR="00D55DEC" w:rsidRDefault="00D55DEC" w:rsidP="00D55DEC">
      <w:pPr>
        <w:pStyle w:val="Nadpis2"/>
        <w:numPr>
          <w:ilvl w:val="1"/>
          <w:numId w:val="23"/>
        </w:numPr>
        <w:tabs>
          <w:tab w:val="clear" w:pos="1440"/>
        </w:tabs>
        <w:spacing w:before="120"/>
        <w:ind w:left="851" w:hanging="425"/>
        <w:rPr>
          <w:rFonts w:ascii="Arial" w:hAnsi="Arial" w:cs="Arial"/>
        </w:rPr>
      </w:pPr>
      <w:r>
        <w:rPr>
          <w:rFonts w:ascii="Arial" w:hAnsi="Arial" w:cs="Arial"/>
        </w:rPr>
        <w:t>je tak ujednáno jinde v této smlouvě či toto právo vyplývá z občanského zákoníku.</w:t>
      </w:r>
    </w:p>
    <w:p w14:paraId="5A9AE70A" w14:textId="320A269E" w:rsidR="00D55DEC" w:rsidRPr="00BF0E99" w:rsidRDefault="00D55DEC" w:rsidP="00D55DEC">
      <w:pPr>
        <w:pStyle w:val="Nadpis2"/>
        <w:numPr>
          <w:ilvl w:val="1"/>
          <w:numId w:val="23"/>
        </w:numPr>
        <w:tabs>
          <w:tab w:val="clear" w:pos="1440"/>
        </w:tabs>
        <w:spacing w:before="120"/>
        <w:ind w:left="851" w:hanging="425"/>
        <w:rPr>
          <w:rFonts w:ascii="Arial" w:hAnsi="Arial" w:cs="Arial"/>
        </w:rPr>
      </w:pPr>
      <w:r>
        <w:rPr>
          <w:rFonts w:ascii="Arial" w:hAnsi="Arial" w:cs="Arial"/>
        </w:rPr>
        <w:t>Prodávající se stane nespolehlivým plátcem DPH.</w:t>
      </w:r>
    </w:p>
    <w:p w14:paraId="6A05E606" w14:textId="543EB28E" w:rsidR="00D55DEC" w:rsidRPr="00727EA4" w:rsidRDefault="00D55DEC" w:rsidP="00BF106D">
      <w:pPr>
        <w:pStyle w:val="Nadpis2"/>
        <w:spacing w:before="120"/>
        <w:ind w:left="357"/>
        <w:rPr>
          <w:rFonts w:ascii="Arial" w:hAnsi="Arial" w:cs="Arial"/>
        </w:rPr>
      </w:pPr>
      <w:r w:rsidRPr="00BF0E99">
        <w:rPr>
          <w:rFonts w:ascii="Arial" w:hAnsi="Arial" w:cs="Arial"/>
        </w:rPr>
        <w:t>Odstoupení nabývá účinnosti dnem doručení jeho pí</w:t>
      </w:r>
      <w:r>
        <w:rPr>
          <w:rFonts w:ascii="Arial" w:hAnsi="Arial" w:cs="Arial"/>
        </w:rPr>
        <w:t>semného vyhotovení adresátovi.</w:t>
      </w:r>
    </w:p>
    <w:p w14:paraId="073418E8" w14:textId="2412BE3A" w:rsidR="00B522BF" w:rsidRDefault="00B522BF" w:rsidP="00B522BF">
      <w:pPr>
        <w:pStyle w:val="Nadpis1"/>
        <w:spacing w:before="240" w:after="0"/>
        <w:rPr>
          <w:rFonts w:cs="Arial"/>
          <w:sz w:val="22"/>
        </w:rPr>
      </w:pPr>
      <w:r>
        <w:rPr>
          <w:rFonts w:cs="Arial"/>
          <w:sz w:val="22"/>
        </w:rPr>
        <w:t>Čl. X</w:t>
      </w:r>
      <w:r w:rsidR="001E399F">
        <w:rPr>
          <w:rFonts w:cs="Arial"/>
          <w:sz w:val="22"/>
        </w:rPr>
        <w:t>I</w:t>
      </w:r>
      <w:r>
        <w:rPr>
          <w:rFonts w:cs="Arial"/>
          <w:sz w:val="22"/>
        </w:rPr>
        <w:t>II</w:t>
      </w:r>
    </w:p>
    <w:p w14:paraId="0D7D0DF8" w14:textId="0A6FA9F9" w:rsidR="00B522BF" w:rsidRPr="00C2645F" w:rsidRDefault="009C5040" w:rsidP="00C2645F">
      <w:pPr>
        <w:pStyle w:val="Nadpis1"/>
        <w:spacing w:before="0" w:after="0"/>
        <w:rPr>
          <w:rFonts w:cs="Arial"/>
          <w:sz w:val="22"/>
        </w:rPr>
      </w:pPr>
      <w:r>
        <w:rPr>
          <w:rFonts w:cs="Arial"/>
          <w:sz w:val="22"/>
        </w:rPr>
        <w:t>Závěrečná ustanovení</w:t>
      </w:r>
      <w:bookmarkEnd w:id="30"/>
      <w:bookmarkEnd w:id="31"/>
    </w:p>
    <w:p w14:paraId="1C5F2555" w14:textId="5FEA5112" w:rsidR="00C82345" w:rsidRPr="00AE00E5" w:rsidRDefault="00C82345" w:rsidP="00812895">
      <w:pPr>
        <w:pStyle w:val="Nadpis2"/>
        <w:numPr>
          <w:ilvl w:val="0"/>
          <w:numId w:val="22"/>
        </w:numPr>
        <w:tabs>
          <w:tab w:val="clear" w:pos="720"/>
          <w:tab w:val="num" w:pos="360"/>
        </w:tabs>
        <w:ind w:left="360"/>
        <w:rPr>
          <w:rFonts w:ascii="Arial" w:hAnsi="Arial" w:cs="Arial"/>
        </w:rPr>
      </w:pPr>
      <w:bookmarkStart w:id="32" w:name="_Ref168555595"/>
      <w:r w:rsidRPr="00C82345">
        <w:rPr>
          <w:rFonts w:ascii="Arial" w:hAnsi="Arial" w:cs="Arial"/>
        </w:rPr>
        <w:t xml:space="preserve">Smluvní strany zrovnoprávňují formu listinné a elektronické komunikace s výjimkou právních jednání, pokud není v této smlouvě ujednáno jinak (např. ohledně reklamace vad). Smluvní strany sjednaly, že elektronické zprávy nemusí být opatřeny uznávaným elektronickým podpisem ani zasílané elektronické dokumenty nemusí být autorizovanou konverzí listinných dokumentů. Smluvní strany si budou neprodleně potvrzovat přijetí elektronické komunikace. </w:t>
      </w:r>
    </w:p>
    <w:p w14:paraId="55422E92" w14:textId="77777777" w:rsidR="009C5040" w:rsidRDefault="009C5040">
      <w:pPr>
        <w:pStyle w:val="Nadpis2"/>
        <w:numPr>
          <w:ilvl w:val="0"/>
          <w:numId w:val="22"/>
        </w:numPr>
        <w:tabs>
          <w:tab w:val="clear" w:pos="720"/>
          <w:tab w:val="num" w:pos="360"/>
        </w:tabs>
        <w:ind w:left="360"/>
        <w:rPr>
          <w:rFonts w:ascii="Arial" w:hAnsi="Arial" w:cs="Arial"/>
        </w:rPr>
      </w:pPr>
      <w:r>
        <w:rPr>
          <w:rFonts w:ascii="Arial" w:hAnsi="Arial" w:cs="Arial"/>
        </w:rPr>
        <w:t xml:space="preserve">Vzhledem k veřejnoprávnímu charakteru </w:t>
      </w:r>
      <w:r w:rsidR="00926068">
        <w:rPr>
          <w:rFonts w:ascii="Arial" w:hAnsi="Arial" w:cs="Arial"/>
        </w:rPr>
        <w:t>Kupujícího</w:t>
      </w:r>
      <w:r>
        <w:rPr>
          <w:rFonts w:ascii="Arial" w:hAnsi="Arial" w:cs="Arial"/>
        </w:rPr>
        <w:t xml:space="preserve"> </w:t>
      </w:r>
      <w:r w:rsidR="00926068">
        <w:rPr>
          <w:rFonts w:ascii="Arial" w:hAnsi="Arial" w:cs="Arial"/>
        </w:rPr>
        <w:t>Prodávající</w:t>
      </w:r>
      <w:r>
        <w:rPr>
          <w:rFonts w:ascii="Arial" w:hAnsi="Arial" w:cs="Arial"/>
        </w:rPr>
        <w:t xml:space="preserve">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w:t>
      </w:r>
      <w:r w:rsidR="00861E52">
        <w:rPr>
          <w:rFonts w:ascii="Arial" w:hAnsi="Arial" w:cs="Arial"/>
        </w:rPr>
        <w:t> </w:t>
      </w:r>
      <w:r>
        <w:rPr>
          <w:rFonts w:ascii="Arial" w:hAnsi="Arial" w:cs="Arial"/>
        </w:rPr>
        <w:t>informacím, ve znění pozdějších předpisů.</w:t>
      </w:r>
    </w:p>
    <w:p w14:paraId="670175F9" w14:textId="4D8D4055" w:rsidR="009C5040" w:rsidRDefault="006501A7">
      <w:pPr>
        <w:pStyle w:val="Nadpis2"/>
        <w:numPr>
          <w:ilvl w:val="0"/>
          <w:numId w:val="22"/>
        </w:numPr>
        <w:tabs>
          <w:tab w:val="clear" w:pos="720"/>
          <w:tab w:val="num" w:pos="360"/>
        </w:tabs>
        <w:ind w:left="360"/>
        <w:rPr>
          <w:rFonts w:ascii="Arial" w:hAnsi="Arial" w:cs="Arial"/>
        </w:rPr>
      </w:pPr>
      <w:bookmarkStart w:id="33" w:name="_Ref168555649"/>
      <w:bookmarkEnd w:id="32"/>
      <w:r w:rsidRPr="006501A7">
        <w:rPr>
          <w:rFonts w:ascii="Arial" w:hAnsi="Arial" w:cs="Arial"/>
        </w:rPr>
        <w:t>Práva a povinnosti stran</w:t>
      </w:r>
      <w:r w:rsidR="009C5040" w:rsidRPr="006501A7">
        <w:rPr>
          <w:rFonts w:ascii="Arial" w:hAnsi="Arial" w:cs="Arial"/>
          <w:lang w:val="ru-RU"/>
        </w:rPr>
        <w:t xml:space="preserve"> smluvních stran touto smlouvou blíže neupravené se řídí</w:t>
      </w:r>
      <w:r w:rsidR="009C5040">
        <w:rPr>
          <w:rFonts w:ascii="Arial" w:hAnsi="Arial" w:cs="Arial"/>
          <w:lang w:val="ru-RU"/>
        </w:rPr>
        <w:t xml:space="preserve"> příslušnými ustanoveními </w:t>
      </w:r>
      <w:r w:rsidR="00D335A7">
        <w:rPr>
          <w:rFonts w:ascii="Arial" w:hAnsi="Arial" w:cs="Arial"/>
        </w:rPr>
        <w:t>občanského</w:t>
      </w:r>
      <w:r w:rsidR="009C5040">
        <w:rPr>
          <w:rFonts w:ascii="Arial" w:hAnsi="Arial" w:cs="Arial"/>
          <w:lang w:val="ru-RU"/>
        </w:rPr>
        <w:t xml:space="preserve"> zákoníku s</w:t>
      </w:r>
      <w:r w:rsidR="009C5040">
        <w:rPr>
          <w:rFonts w:ascii="Arial" w:hAnsi="Arial" w:cs="Arial"/>
        </w:rPr>
        <w:t> </w:t>
      </w:r>
      <w:r w:rsidR="009C5040">
        <w:rPr>
          <w:rFonts w:ascii="Arial" w:hAnsi="Arial" w:cs="Arial"/>
          <w:lang w:val="ru-RU"/>
        </w:rPr>
        <w:t>přihlédnutím k příslušným ustanovením autorského zákona</w:t>
      </w:r>
      <w:r w:rsidR="009C5040">
        <w:rPr>
          <w:rFonts w:ascii="Arial" w:hAnsi="Arial" w:cs="Arial"/>
        </w:rPr>
        <w:t>.</w:t>
      </w:r>
    </w:p>
    <w:p w14:paraId="3E17B09E" w14:textId="77777777" w:rsidR="009C5040" w:rsidRPr="00652B56" w:rsidRDefault="009C5040">
      <w:pPr>
        <w:pStyle w:val="Nadpis2"/>
        <w:numPr>
          <w:ilvl w:val="0"/>
          <w:numId w:val="22"/>
        </w:numPr>
        <w:tabs>
          <w:tab w:val="clear" w:pos="720"/>
          <w:tab w:val="num" w:pos="360"/>
        </w:tabs>
        <w:ind w:left="360"/>
        <w:rPr>
          <w:rFonts w:ascii="Arial" w:hAnsi="Arial" w:cs="Arial"/>
          <w:iCs/>
        </w:rPr>
      </w:pPr>
      <w:r>
        <w:rPr>
          <w:rFonts w:ascii="Arial" w:hAnsi="Arial" w:cs="Arial"/>
        </w:rPr>
        <w:t>Smlouva se vyhotovuje ve dvou stejnopisech, z nichž každá smluvní strana obdrží po jednom.</w:t>
      </w:r>
      <w:bookmarkStart w:id="34" w:name="_Ref168555727"/>
      <w:bookmarkEnd w:id="33"/>
    </w:p>
    <w:p w14:paraId="2DDF6B1A" w14:textId="4226B212" w:rsidR="00652B56" w:rsidRPr="00652B56" w:rsidRDefault="000E7A09" w:rsidP="00652B56">
      <w:pPr>
        <w:pStyle w:val="Nadpis2"/>
        <w:numPr>
          <w:ilvl w:val="0"/>
          <w:numId w:val="22"/>
        </w:numPr>
        <w:tabs>
          <w:tab w:val="clear" w:pos="720"/>
          <w:tab w:val="num" w:pos="360"/>
        </w:tabs>
        <w:ind w:left="360"/>
        <w:rPr>
          <w:rFonts w:ascii="Arial" w:hAnsi="Arial" w:cs="Arial"/>
        </w:rPr>
      </w:pPr>
      <w:r w:rsidRPr="000E7A09">
        <w:rPr>
          <w:rFonts w:ascii="Arial" w:hAnsi="Arial" w:cs="Arial"/>
        </w:rPr>
        <w:t xml:space="preserve">Prodávající výslovně souhlasí s </w:t>
      </w:r>
      <w:r w:rsidR="006501A7">
        <w:rPr>
          <w:rFonts w:ascii="Arial" w:hAnsi="Arial" w:cs="Arial"/>
        </w:rPr>
        <w:t>u</w:t>
      </w:r>
      <w:r w:rsidRPr="000E7A09">
        <w:rPr>
          <w:rFonts w:ascii="Arial" w:hAnsi="Arial" w:cs="Arial"/>
        </w:rPr>
        <w:t>veřejněním celého textu této smlouvy včetně podpisů v informačním systému veřejné správy – Registru smluv.</w:t>
      </w:r>
      <w:r>
        <w:rPr>
          <w:rFonts w:ascii="Arial" w:hAnsi="Arial" w:cs="Arial"/>
        </w:rPr>
        <w:t xml:space="preserve"> Smluvní strany se dohodly, že smlouvu v Registru smluv </w:t>
      </w:r>
      <w:r w:rsidR="006501A7">
        <w:rPr>
          <w:rFonts w:ascii="Arial" w:hAnsi="Arial" w:cs="Arial"/>
        </w:rPr>
        <w:t>u</w:t>
      </w:r>
      <w:r>
        <w:rPr>
          <w:rFonts w:ascii="Arial" w:hAnsi="Arial" w:cs="Arial"/>
        </w:rPr>
        <w:t>veřejní Kupující.</w:t>
      </w:r>
    </w:p>
    <w:p w14:paraId="456388F7" w14:textId="000CAD3F" w:rsidR="005D740B" w:rsidRDefault="00D57B12" w:rsidP="00C5072A">
      <w:pPr>
        <w:pStyle w:val="Nadpis2"/>
        <w:numPr>
          <w:ilvl w:val="0"/>
          <w:numId w:val="22"/>
        </w:numPr>
        <w:tabs>
          <w:tab w:val="clear" w:pos="720"/>
          <w:tab w:val="num" w:pos="360"/>
        </w:tabs>
        <w:ind w:left="360"/>
        <w:rPr>
          <w:rFonts w:ascii="Arial" w:hAnsi="Arial" w:cs="Arial"/>
          <w:iCs/>
        </w:rPr>
      </w:pPr>
      <w:r>
        <w:rPr>
          <w:rFonts w:ascii="Arial" w:hAnsi="Arial" w:cs="Arial"/>
        </w:rPr>
        <w:t xml:space="preserve">Nedílnou součástí této smlouvy je </w:t>
      </w:r>
      <w:r w:rsidR="00710818">
        <w:rPr>
          <w:rFonts w:ascii="Arial" w:hAnsi="Arial" w:cs="Arial"/>
          <w:b/>
        </w:rPr>
        <w:t>p</w:t>
      </w:r>
      <w:r w:rsidRPr="00D57B12">
        <w:rPr>
          <w:rFonts w:ascii="Arial" w:hAnsi="Arial" w:cs="Arial"/>
          <w:b/>
        </w:rPr>
        <w:t xml:space="preserve">říloha č. 1 - </w:t>
      </w:r>
      <w:r w:rsidR="001148DC">
        <w:rPr>
          <w:rFonts w:ascii="Arial" w:hAnsi="Arial" w:cs="Arial"/>
          <w:b/>
        </w:rPr>
        <w:t xml:space="preserve"> technická s</w:t>
      </w:r>
      <w:r w:rsidRPr="00D57B12">
        <w:rPr>
          <w:rFonts w:ascii="Arial" w:hAnsi="Arial" w:cs="Arial"/>
          <w:b/>
        </w:rPr>
        <w:t xml:space="preserve">pecifikace </w:t>
      </w:r>
      <w:r w:rsidR="00C2645F">
        <w:rPr>
          <w:rFonts w:ascii="Arial" w:hAnsi="Arial" w:cs="Arial"/>
          <w:b/>
        </w:rPr>
        <w:t>předmětu koupě</w:t>
      </w:r>
      <w:r w:rsidR="005D740B">
        <w:rPr>
          <w:rFonts w:ascii="Arial" w:hAnsi="Arial" w:cs="Arial"/>
          <w:b/>
        </w:rPr>
        <w:t xml:space="preserve">, </w:t>
      </w:r>
      <w:r w:rsidR="00144CA3">
        <w:rPr>
          <w:rFonts w:ascii="Arial" w:hAnsi="Arial" w:cs="Arial"/>
          <w:b/>
        </w:rPr>
        <w:t xml:space="preserve"> příloha č. </w:t>
      </w:r>
      <w:r w:rsidR="00BC1BE9">
        <w:rPr>
          <w:rFonts w:ascii="Arial" w:hAnsi="Arial" w:cs="Arial"/>
          <w:b/>
        </w:rPr>
        <w:t xml:space="preserve">2 </w:t>
      </w:r>
      <w:r w:rsidR="00144CA3">
        <w:rPr>
          <w:rFonts w:ascii="Arial" w:hAnsi="Arial" w:cs="Arial"/>
          <w:b/>
        </w:rPr>
        <w:t xml:space="preserve">- </w:t>
      </w:r>
      <w:r w:rsidR="00BC1BE9">
        <w:rPr>
          <w:rFonts w:ascii="Arial" w:hAnsi="Arial" w:cs="Arial"/>
          <w:b/>
        </w:rPr>
        <w:t xml:space="preserve">cenová </w:t>
      </w:r>
      <w:r w:rsidR="005D740B">
        <w:rPr>
          <w:rFonts w:ascii="Arial" w:hAnsi="Arial" w:cs="Arial"/>
          <w:b/>
        </w:rPr>
        <w:t>nabídka</w:t>
      </w:r>
      <w:r w:rsidR="005D740B" w:rsidRPr="005D740B">
        <w:rPr>
          <w:rFonts w:ascii="Arial" w:hAnsi="Arial" w:cs="Arial"/>
          <w:iCs/>
        </w:rPr>
        <w:t xml:space="preserve"> </w:t>
      </w:r>
      <w:r w:rsidR="005D740B">
        <w:rPr>
          <w:rFonts w:ascii="Arial" w:hAnsi="Arial" w:cs="Arial"/>
          <w:iCs/>
        </w:rPr>
        <w:t xml:space="preserve">a příloha č. </w:t>
      </w:r>
      <w:r w:rsidR="00BC1BE9">
        <w:rPr>
          <w:rFonts w:ascii="Arial" w:hAnsi="Arial" w:cs="Arial"/>
          <w:iCs/>
        </w:rPr>
        <w:t xml:space="preserve">3 </w:t>
      </w:r>
      <w:r w:rsidR="00BC1BE9" w:rsidRPr="00BC1BE9">
        <w:rPr>
          <w:rFonts w:ascii="Arial" w:hAnsi="Arial" w:cs="Arial"/>
        </w:rPr>
        <w:t>-</w:t>
      </w:r>
      <w:r w:rsidR="005D740B">
        <w:rPr>
          <w:rFonts w:ascii="Arial" w:hAnsi="Arial" w:cs="Arial"/>
          <w:iCs/>
        </w:rPr>
        <w:t xml:space="preserve"> seznam poddodavatelů (je-li relevantní).</w:t>
      </w:r>
    </w:p>
    <w:p w14:paraId="6F1C85C8" w14:textId="412F82EB" w:rsidR="00D57B12" w:rsidRPr="00710818" w:rsidRDefault="00D57B12" w:rsidP="005D740B">
      <w:pPr>
        <w:pStyle w:val="Nadpis2"/>
        <w:rPr>
          <w:rFonts w:ascii="Arial" w:hAnsi="Arial" w:cs="Arial"/>
          <w:iCs/>
        </w:rPr>
      </w:pPr>
    </w:p>
    <w:p w14:paraId="3445327B" w14:textId="77777777" w:rsidR="009C5040" w:rsidRDefault="009C5040">
      <w:pPr>
        <w:pStyle w:val="Nadpis2"/>
        <w:numPr>
          <w:ilvl w:val="0"/>
          <w:numId w:val="22"/>
        </w:numPr>
        <w:tabs>
          <w:tab w:val="clear" w:pos="720"/>
          <w:tab w:val="num" w:pos="360"/>
        </w:tabs>
        <w:ind w:left="360"/>
        <w:rPr>
          <w:rFonts w:ascii="Arial" w:hAnsi="Arial" w:cs="Arial"/>
          <w:iCs/>
        </w:rPr>
      </w:pPr>
      <w:r>
        <w:rPr>
          <w:rFonts w:ascii="Arial" w:hAnsi="Arial" w:cs="Arial"/>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bookmarkEnd w:id="34"/>
    <w:p w14:paraId="5DAE7704" w14:textId="77777777" w:rsidR="009C5040" w:rsidRDefault="009C5040">
      <w:pPr>
        <w:rPr>
          <w:rFonts w:ascii="Arial" w:hAnsi="Arial" w:cs="Arial"/>
          <w:sz w:val="22"/>
          <w:szCs w:val="20"/>
        </w:rPr>
      </w:pPr>
    </w:p>
    <w:p w14:paraId="0918C898" w14:textId="77777777" w:rsidR="009C5040" w:rsidRDefault="009C5040">
      <w:pPr>
        <w:rPr>
          <w:rFonts w:ascii="Arial" w:hAnsi="Arial" w:cs="Arial"/>
          <w:sz w:val="22"/>
        </w:rPr>
      </w:pPr>
    </w:p>
    <w:p w14:paraId="16D43787" w14:textId="7D0677FF" w:rsidR="009C5040" w:rsidRDefault="009C5040">
      <w:pPr>
        <w:tabs>
          <w:tab w:val="center" w:pos="1980"/>
          <w:tab w:val="center" w:pos="7020"/>
        </w:tabs>
        <w:rPr>
          <w:rFonts w:ascii="Arial" w:hAnsi="Arial" w:cs="Arial"/>
          <w:sz w:val="22"/>
        </w:rPr>
      </w:pPr>
      <w:r>
        <w:rPr>
          <w:rFonts w:ascii="Arial" w:hAnsi="Arial" w:cs="Arial"/>
          <w:sz w:val="22"/>
        </w:rPr>
        <w:tab/>
      </w:r>
      <w:r w:rsidRPr="00B522BF">
        <w:rPr>
          <w:rFonts w:ascii="Arial" w:hAnsi="Arial" w:cs="Arial"/>
          <w:sz w:val="22"/>
        </w:rPr>
        <w:t>V </w:t>
      </w:r>
      <w:r w:rsidR="00046666" w:rsidRPr="00D1536A">
        <w:rPr>
          <w:rFonts w:ascii="Arial" w:hAnsi="Arial" w:cs="Arial"/>
          <w:sz w:val="22"/>
          <w:highlight w:val="yellow"/>
        </w:rPr>
        <w:t>[DOPLNIT]</w:t>
      </w:r>
      <w:r w:rsidR="00046666">
        <w:rPr>
          <w:rFonts w:ascii="Arial" w:hAnsi="Arial" w:cs="Arial"/>
          <w:sz w:val="22"/>
        </w:rPr>
        <w:t xml:space="preserve"> dne </w:t>
      </w:r>
      <w:r w:rsidRPr="00B522BF">
        <w:rPr>
          <w:rFonts w:ascii="Arial" w:hAnsi="Arial" w:cs="Arial"/>
          <w:sz w:val="22"/>
        </w:rPr>
        <w:t>……………</w:t>
      </w:r>
      <w:r w:rsidRPr="00B522BF">
        <w:rPr>
          <w:rFonts w:ascii="Arial" w:hAnsi="Arial" w:cs="Arial"/>
          <w:sz w:val="22"/>
        </w:rPr>
        <w:tab/>
        <w:t>V </w:t>
      </w:r>
      <w:r w:rsidR="006501A7" w:rsidRPr="00B522BF">
        <w:t xml:space="preserve"> </w:t>
      </w:r>
      <w:r w:rsidR="00046666">
        <w:rPr>
          <w:rFonts w:ascii="Arial" w:hAnsi="Arial" w:cs="Arial"/>
          <w:sz w:val="22"/>
        </w:rPr>
        <w:t>Havlíčkově</w:t>
      </w:r>
      <w:r w:rsidR="006501A7" w:rsidRPr="00B522BF">
        <w:rPr>
          <w:rFonts w:ascii="Arial" w:hAnsi="Arial" w:cs="Arial"/>
          <w:sz w:val="22"/>
        </w:rPr>
        <w:t xml:space="preserve"> Brodě</w:t>
      </w:r>
      <w:r w:rsidRPr="00B522BF">
        <w:rPr>
          <w:rFonts w:ascii="Arial" w:hAnsi="Arial" w:cs="Arial"/>
          <w:sz w:val="22"/>
        </w:rPr>
        <w:t xml:space="preserve"> dne …………….</w:t>
      </w:r>
    </w:p>
    <w:p w14:paraId="6662F462" w14:textId="77777777" w:rsidR="009C5040" w:rsidRDefault="009C5040">
      <w:pPr>
        <w:rPr>
          <w:rFonts w:ascii="Arial" w:hAnsi="Arial" w:cs="Arial"/>
          <w:sz w:val="22"/>
        </w:rPr>
      </w:pPr>
    </w:p>
    <w:p w14:paraId="7D46323C" w14:textId="77777777" w:rsidR="009C5040" w:rsidRDefault="009C5040" w:rsidP="00B522BF">
      <w:pPr>
        <w:jc w:val="both"/>
        <w:rPr>
          <w:rFonts w:ascii="Arial" w:hAnsi="Arial" w:cs="Arial"/>
          <w:sz w:val="22"/>
        </w:rPr>
      </w:pPr>
    </w:p>
    <w:p w14:paraId="65D62B8C" w14:textId="59DC3EDB" w:rsidR="006501A7" w:rsidRDefault="00B522BF" w:rsidP="00B522BF">
      <w:pPr>
        <w:tabs>
          <w:tab w:val="center" w:pos="1980"/>
          <w:tab w:val="center" w:pos="7020"/>
        </w:tabs>
        <w:jc w:val="both"/>
        <w:rPr>
          <w:rFonts w:ascii="Arial" w:hAnsi="Arial" w:cs="Arial"/>
          <w:sz w:val="22"/>
        </w:rPr>
      </w:pPr>
      <w:r>
        <w:rPr>
          <w:rFonts w:ascii="Arial" w:hAnsi="Arial" w:cs="Arial"/>
          <w:sz w:val="22"/>
        </w:rPr>
        <w:t xml:space="preserve">        </w:t>
      </w:r>
      <w:r w:rsidR="006501A7">
        <w:rPr>
          <w:rFonts w:ascii="Arial" w:hAnsi="Arial" w:cs="Arial"/>
          <w:sz w:val="22"/>
        </w:rPr>
        <w:t>Za Prodávajícího:</w:t>
      </w:r>
      <w:r>
        <w:rPr>
          <w:rFonts w:ascii="Arial" w:hAnsi="Arial" w:cs="Arial"/>
          <w:sz w:val="22"/>
        </w:rPr>
        <w:t xml:space="preserve">                                              </w:t>
      </w:r>
      <w:r w:rsidR="006501A7">
        <w:rPr>
          <w:rFonts w:ascii="Arial" w:hAnsi="Arial" w:cs="Arial"/>
          <w:sz w:val="22"/>
        </w:rPr>
        <w:t>Za Kupujícího:</w:t>
      </w:r>
    </w:p>
    <w:p w14:paraId="09021173" w14:textId="77777777" w:rsidR="004C1CC6" w:rsidRDefault="004C1CC6">
      <w:pPr>
        <w:rPr>
          <w:rFonts w:ascii="Arial" w:hAnsi="Arial" w:cs="Arial"/>
          <w:sz w:val="22"/>
        </w:rPr>
      </w:pPr>
    </w:p>
    <w:p w14:paraId="2F6420C0" w14:textId="77777777" w:rsidR="00DD7E37" w:rsidRDefault="00DD7E37">
      <w:pPr>
        <w:rPr>
          <w:rFonts w:ascii="Arial" w:hAnsi="Arial" w:cs="Arial"/>
          <w:sz w:val="22"/>
        </w:rPr>
      </w:pPr>
    </w:p>
    <w:p w14:paraId="2F493387" w14:textId="77777777" w:rsidR="00DD7E37" w:rsidRDefault="00DD7E37">
      <w:pPr>
        <w:rPr>
          <w:rFonts w:ascii="Arial" w:hAnsi="Arial" w:cs="Arial"/>
          <w:sz w:val="22"/>
        </w:rPr>
      </w:pPr>
    </w:p>
    <w:p w14:paraId="264A8A5A" w14:textId="77777777" w:rsidR="004C1CC6" w:rsidRDefault="004C1CC6">
      <w:pPr>
        <w:rPr>
          <w:rFonts w:ascii="Arial" w:hAnsi="Arial" w:cs="Arial"/>
          <w:sz w:val="22"/>
        </w:rPr>
      </w:pPr>
    </w:p>
    <w:p w14:paraId="14AA5D0A" w14:textId="77777777" w:rsidR="009C5040" w:rsidRDefault="009C5040">
      <w:pPr>
        <w:tabs>
          <w:tab w:val="center" w:pos="1980"/>
          <w:tab w:val="center" w:pos="7020"/>
        </w:tabs>
        <w:rPr>
          <w:rFonts w:ascii="Arial" w:hAnsi="Arial" w:cs="Arial"/>
          <w:sz w:val="22"/>
        </w:rPr>
      </w:pPr>
      <w:r>
        <w:rPr>
          <w:rFonts w:ascii="Arial" w:hAnsi="Arial" w:cs="Arial"/>
          <w:sz w:val="22"/>
        </w:rPr>
        <w:tab/>
        <w:t xml:space="preserve">______________________ </w:t>
      </w:r>
      <w:r>
        <w:rPr>
          <w:rFonts w:ascii="Arial" w:hAnsi="Arial" w:cs="Arial"/>
          <w:sz w:val="22"/>
        </w:rPr>
        <w:tab/>
        <w:t>_______________________</w:t>
      </w:r>
    </w:p>
    <w:p w14:paraId="35A3CA10" w14:textId="739B7A9A" w:rsidR="006501A7" w:rsidRPr="00B522BF" w:rsidRDefault="009C5040" w:rsidP="006501A7">
      <w:pPr>
        <w:tabs>
          <w:tab w:val="center" w:pos="1980"/>
          <w:tab w:val="center" w:pos="7020"/>
        </w:tabs>
        <w:rPr>
          <w:rFonts w:ascii="Arial" w:hAnsi="Arial" w:cs="Arial"/>
          <w:sz w:val="22"/>
        </w:rPr>
      </w:pPr>
      <w:r w:rsidRPr="00BF6B8E">
        <w:rPr>
          <w:rFonts w:ascii="Arial" w:hAnsi="Arial" w:cs="Arial"/>
          <w:sz w:val="22"/>
        </w:rPr>
        <w:tab/>
      </w:r>
      <w:r w:rsidRPr="00BF6B8E">
        <w:rPr>
          <w:rFonts w:ascii="Arial" w:hAnsi="Arial" w:cs="Arial"/>
          <w:sz w:val="22"/>
        </w:rPr>
        <w:tab/>
      </w:r>
    </w:p>
    <w:p w14:paraId="678BA52C" w14:textId="1AD411FD" w:rsidR="006501A7" w:rsidRPr="00B522BF" w:rsidRDefault="008402B8" w:rsidP="006501A7">
      <w:pPr>
        <w:tabs>
          <w:tab w:val="center" w:pos="1980"/>
          <w:tab w:val="center" w:pos="7020"/>
        </w:tabs>
        <w:rPr>
          <w:rFonts w:ascii="Arial" w:hAnsi="Arial" w:cs="Arial"/>
          <w:b/>
          <w:sz w:val="22"/>
          <w:szCs w:val="22"/>
        </w:rPr>
      </w:pPr>
      <w:r>
        <w:rPr>
          <w:rFonts w:ascii="Arial" w:hAnsi="Arial" w:cs="Arial"/>
          <w:b/>
          <w:sz w:val="22"/>
          <w:szCs w:val="22"/>
        </w:rPr>
        <w:t xml:space="preserve">           </w:t>
      </w:r>
      <w:r w:rsidR="006E7727">
        <w:rPr>
          <w:rFonts w:ascii="Arial" w:hAnsi="Arial" w:cs="Arial"/>
          <w:b/>
          <w:sz w:val="22"/>
          <w:szCs w:val="22"/>
        </w:rPr>
        <w:tab/>
      </w:r>
      <w:r w:rsidR="006E7727" w:rsidRPr="00D1536A">
        <w:rPr>
          <w:rFonts w:ascii="Arial" w:hAnsi="Arial" w:cs="Arial"/>
          <w:sz w:val="22"/>
          <w:highlight w:val="yellow"/>
        </w:rPr>
        <w:t>[DOPLNIT]</w:t>
      </w:r>
      <w:r w:rsidR="006E7727">
        <w:rPr>
          <w:rFonts w:ascii="Arial" w:hAnsi="Arial" w:cs="Arial"/>
          <w:sz w:val="22"/>
        </w:rPr>
        <w:tab/>
      </w:r>
      <w:r w:rsidR="006501A7" w:rsidRPr="00B522BF">
        <w:rPr>
          <w:rFonts w:ascii="Arial" w:hAnsi="Arial" w:cs="Arial"/>
          <w:b/>
          <w:sz w:val="22"/>
          <w:szCs w:val="22"/>
        </w:rPr>
        <w:t>Za Nemocnici Havlíčkův Brod,</w:t>
      </w:r>
    </w:p>
    <w:p w14:paraId="734C6F42" w14:textId="5DA6F122" w:rsidR="006501A7" w:rsidRDefault="006501A7" w:rsidP="006501A7">
      <w:pPr>
        <w:tabs>
          <w:tab w:val="center" w:pos="1980"/>
          <w:tab w:val="center" w:pos="7020"/>
        </w:tabs>
        <w:rPr>
          <w:rFonts w:ascii="Arial" w:hAnsi="Arial" w:cs="Arial"/>
          <w:sz w:val="22"/>
          <w:szCs w:val="22"/>
        </w:rPr>
      </w:pPr>
      <w:r w:rsidRPr="006501A7">
        <w:rPr>
          <w:rFonts w:ascii="Arial" w:hAnsi="Arial" w:cs="Arial"/>
          <w:sz w:val="22"/>
          <w:szCs w:val="22"/>
        </w:rPr>
        <w:t xml:space="preserve">                                                                                 </w:t>
      </w:r>
      <w:r>
        <w:rPr>
          <w:rFonts w:ascii="Arial" w:hAnsi="Arial" w:cs="Arial"/>
          <w:sz w:val="22"/>
          <w:szCs w:val="22"/>
        </w:rPr>
        <w:t xml:space="preserve">             </w:t>
      </w:r>
      <w:r w:rsidRPr="006501A7">
        <w:rPr>
          <w:rFonts w:ascii="Arial" w:hAnsi="Arial" w:cs="Arial"/>
          <w:sz w:val="22"/>
          <w:szCs w:val="22"/>
        </w:rPr>
        <w:t xml:space="preserve">příspěvkovou organizaci </w:t>
      </w:r>
    </w:p>
    <w:p w14:paraId="687D9A16" w14:textId="77777777" w:rsidR="007764B6" w:rsidRPr="006501A7" w:rsidRDefault="007764B6" w:rsidP="006501A7">
      <w:pPr>
        <w:tabs>
          <w:tab w:val="center" w:pos="1980"/>
          <w:tab w:val="center" w:pos="7020"/>
        </w:tabs>
        <w:rPr>
          <w:rFonts w:ascii="Arial" w:hAnsi="Arial" w:cs="Arial"/>
          <w:sz w:val="22"/>
          <w:szCs w:val="22"/>
        </w:rPr>
      </w:pPr>
    </w:p>
    <w:p w14:paraId="0BDEAA83" w14:textId="77777777" w:rsidR="007764B6" w:rsidRDefault="006501A7" w:rsidP="007764B6">
      <w:pPr>
        <w:tabs>
          <w:tab w:val="center" w:pos="1980"/>
          <w:tab w:val="center" w:pos="7020"/>
        </w:tabs>
        <w:ind w:left="708"/>
        <w:rPr>
          <w:rFonts w:ascii="Arial" w:hAnsi="Arial" w:cs="Arial"/>
          <w:sz w:val="22"/>
          <w:szCs w:val="22"/>
        </w:rPr>
      </w:pPr>
      <w:r>
        <w:rPr>
          <w:rFonts w:ascii="Arial" w:hAnsi="Arial" w:cs="Arial"/>
          <w:sz w:val="22"/>
          <w:szCs w:val="22"/>
        </w:rPr>
        <w:tab/>
      </w:r>
      <w:r w:rsidR="007764B6">
        <w:rPr>
          <w:rFonts w:ascii="Arial" w:hAnsi="Arial" w:cs="Arial"/>
          <w:sz w:val="22"/>
          <w:szCs w:val="22"/>
        </w:rPr>
        <w:tab/>
      </w:r>
      <w:r w:rsidRPr="006501A7">
        <w:rPr>
          <w:rFonts w:ascii="Arial" w:hAnsi="Arial" w:cs="Arial"/>
          <w:sz w:val="22"/>
          <w:szCs w:val="22"/>
        </w:rPr>
        <w:t>Mgr. David Rezničenko,</w:t>
      </w:r>
      <w:r w:rsidR="007764B6">
        <w:rPr>
          <w:rFonts w:ascii="Arial" w:hAnsi="Arial" w:cs="Arial"/>
          <w:sz w:val="22"/>
          <w:szCs w:val="22"/>
        </w:rPr>
        <w:t xml:space="preserve"> MHA</w:t>
      </w:r>
    </w:p>
    <w:p w14:paraId="565534DB" w14:textId="4C9ECDA5" w:rsidR="006501A7" w:rsidRPr="006501A7" w:rsidRDefault="007764B6" w:rsidP="007764B6">
      <w:pPr>
        <w:tabs>
          <w:tab w:val="center" w:pos="1980"/>
          <w:tab w:val="center" w:pos="7020"/>
        </w:tabs>
        <w:ind w:left="708"/>
        <w:rPr>
          <w:rFonts w:ascii="Arial" w:hAnsi="Arial" w:cs="Arial"/>
          <w:sz w:val="22"/>
          <w:szCs w:val="22"/>
        </w:rPr>
      </w:pPr>
      <w:r>
        <w:rPr>
          <w:rFonts w:ascii="Arial" w:hAnsi="Arial" w:cs="Arial"/>
          <w:sz w:val="22"/>
          <w:szCs w:val="22"/>
        </w:rPr>
        <w:tab/>
      </w:r>
      <w:r>
        <w:rPr>
          <w:rFonts w:ascii="Arial" w:hAnsi="Arial" w:cs="Arial"/>
          <w:sz w:val="22"/>
          <w:szCs w:val="22"/>
        </w:rPr>
        <w:tab/>
      </w:r>
      <w:r w:rsidR="006501A7" w:rsidRPr="006501A7">
        <w:rPr>
          <w:rFonts w:ascii="Arial" w:hAnsi="Arial" w:cs="Arial"/>
          <w:sz w:val="22"/>
          <w:szCs w:val="22"/>
        </w:rPr>
        <w:t>ředitel</w:t>
      </w:r>
    </w:p>
    <w:p w14:paraId="7630A3DC" w14:textId="77777777" w:rsidR="009C5040" w:rsidRPr="006501A7" w:rsidRDefault="009C5040">
      <w:pPr>
        <w:tabs>
          <w:tab w:val="center" w:pos="1980"/>
          <w:tab w:val="center" w:pos="7020"/>
        </w:tabs>
        <w:rPr>
          <w:rFonts w:ascii="Arial" w:hAnsi="Arial" w:cs="Arial"/>
          <w:sz w:val="22"/>
          <w:szCs w:val="22"/>
        </w:rPr>
      </w:pPr>
    </w:p>
    <w:p w14:paraId="0B64F4C6" w14:textId="77777777" w:rsidR="000B1CC4" w:rsidRDefault="000B1CC4" w:rsidP="00C414B1">
      <w:pPr>
        <w:ind w:left="-426"/>
        <w:rPr>
          <w:rFonts w:ascii="Arial" w:hAnsi="Arial" w:cs="Arial"/>
          <w:b/>
          <w:sz w:val="22"/>
        </w:rPr>
      </w:pPr>
    </w:p>
    <w:p w14:paraId="482833CB" w14:textId="77777777" w:rsidR="000B1CC4" w:rsidRDefault="000B1CC4" w:rsidP="00C414B1">
      <w:pPr>
        <w:ind w:left="-426"/>
        <w:rPr>
          <w:rFonts w:ascii="Arial" w:hAnsi="Arial" w:cs="Arial"/>
          <w:b/>
          <w:sz w:val="22"/>
        </w:rPr>
      </w:pPr>
    </w:p>
    <w:p w14:paraId="46A9DB2D" w14:textId="77777777" w:rsidR="000B1CC4" w:rsidRDefault="000B1CC4" w:rsidP="00C414B1">
      <w:pPr>
        <w:ind w:left="-426"/>
        <w:rPr>
          <w:rFonts w:ascii="Arial" w:hAnsi="Arial" w:cs="Arial"/>
          <w:b/>
          <w:sz w:val="22"/>
        </w:rPr>
      </w:pPr>
    </w:p>
    <w:p w14:paraId="1F895CBA" w14:textId="77777777" w:rsidR="000B1CC4" w:rsidRDefault="000B1CC4" w:rsidP="00C414B1">
      <w:pPr>
        <w:ind w:left="-426"/>
        <w:rPr>
          <w:rFonts w:ascii="Arial" w:hAnsi="Arial" w:cs="Arial"/>
          <w:b/>
          <w:sz w:val="22"/>
        </w:rPr>
      </w:pPr>
    </w:p>
    <w:p w14:paraId="4F20F87F" w14:textId="77777777" w:rsidR="000B1CC4" w:rsidRDefault="000B1CC4" w:rsidP="00C414B1">
      <w:pPr>
        <w:ind w:left="-426"/>
        <w:rPr>
          <w:rFonts w:ascii="Arial" w:hAnsi="Arial" w:cs="Arial"/>
          <w:b/>
          <w:sz w:val="22"/>
        </w:rPr>
      </w:pPr>
    </w:p>
    <w:p w14:paraId="004D0A0D" w14:textId="1034AFC6" w:rsidR="00E175AE" w:rsidRDefault="00E175AE" w:rsidP="00F439C0">
      <w:pPr>
        <w:rPr>
          <w:rFonts w:ascii="Arial" w:hAnsi="Arial" w:cs="Arial"/>
          <w:b/>
          <w:sz w:val="22"/>
        </w:rPr>
      </w:pPr>
    </w:p>
    <w:p w14:paraId="1CB26264" w14:textId="10C2F84D" w:rsidR="000B1CC4" w:rsidRDefault="000B1CC4" w:rsidP="00C414B1">
      <w:pPr>
        <w:ind w:left="-426"/>
        <w:rPr>
          <w:rFonts w:ascii="Arial" w:hAnsi="Arial" w:cs="Arial"/>
          <w:b/>
          <w:sz w:val="22"/>
        </w:rPr>
      </w:pPr>
    </w:p>
    <w:p w14:paraId="22BC4CD5" w14:textId="0F61069E" w:rsidR="00C2645F" w:rsidRDefault="00C2645F" w:rsidP="00C414B1">
      <w:pPr>
        <w:ind w:left="-426"/>
        <w:rPr>
          <w:rFonts w:ascii="Arial" w:hAnsi="Arial" w:cs="Arial"/>
          <w:b/>
          <w:sz w:val="22"/>
        </w:rPr>
      </w:pPr>
    </w:p>
    <w:p w14:paraId="184788A8" w14:textId="746AB573" w:rsidR="00C2645F" w:rsidRDefault="00C2645F" w:rsidP="00C414B1">
      <w:pPr>
        <w:ind w:left="-426"/>
        <w:rPr>
          <w:rFonts w:ascii="Arial" w:hAnsi="Arial" w:cs="Arial"/>
          <w:b/>
          <w:sz w:val="22"/>
        </w:rPr>
      </w:pPr>
    </w:p>
    <w:p w14:paraId="3CBFE53A" w14:textId="2408B06E" w:rsidR="00C2645F" w:rsidRDefault="00C2645F" w:rsidP="00C414B1">
      <w:pPr>
        <w:ind w:left="-426"/>
        <w:rPr>
          <w:rFonts w:ascii="Arial" w:hAnsi="Arial" w:cs="Arial"/>
          <w:b/>
          <w:sz w:val="22"/>
        </w:rPr>
      </w:pPr>
    </w:p>
    <w:p w14:paraId="7C652B6A" w14:textId="65B989C4" w:rsidR="00C2645F" w:rsidRDefault="00C2645F" w:rsidP="00C414B1">
      <w:pPr>
        <w:ind w:left="-426"/>
        <w:rPr>
          <w:rFonts w:ascii="Arial" w:hAnsi="Arial" w:cs="Arial"/>
          <w:b/>
          <w:sz w:val="22"/>
        </w:rPr>
      </w:pPr>
    </w:p>
    <w:p w14:paraId="19E704F0" w14:textId="48ADA97B" w:rsidR="00C2645F" w:rsidRDefault="00C2645F" w:rsidP="00C414B1">
      <w:pPr>
        <w:ind w:left="-426"/>
        <w:rPr>
          <w:rFonts w:ascii="Arial" w:hAnsi="Arial" w:cs="Arial"/>
          <w:b/>
          <w:sz w:val="22"/>
        </w:rPr>
      </w:pPr>
    </w:p>
    <w:p w14:paraId="494B9F5C" w14:textId="5397D22C" w:rsidR="00C2645F" w:rsidRDefault="00C2645F" w:rsidP="00C414B1">
      <w:pPr>
        <w:ind w:left="-426"/>
        <w:rPr>
          <w:rFonts w:ascii="Arial" w:hAnsi="Arial" w:cs="Arial"/>
          <w:b/>
          <w:sz w:val="22"/>
        </w:rPr>
      </w:pPr>
    </w:p>
    <w:p w14:paraId="0266C292" w14:textId="3E52B9E0" w:rsidR="00C2645F" w:rsidRDefault="00C2645F" w:rsidP="00C414B1">
      <w:pPr>
        <w:ind w:left="-426"/>
        <w:rPr>
          <w:rFonts w:ascii="Arial" w:hAnsi="Arial" w:cs="Arial"/>
          <w:b/>
          <w:sz w:val="22"/>
        </w:rPr>
      </w:pPr>
    </w:p>
    <w:p w14:paraId="06B18D69" w14:textId="5FBB8335" w:rsidR="00C2645F" w:rsidRDefault="00C2645F" w:rsidP="00C414B1">
      <w:pPr>
        <w:ind w:left="-426"/>
        <w:rPr>
          <w:rFonts w:ascii="Arial" w:hAnsi="Arial" w:cs="Arial"/>
          <w:b/>
          <w:sz w:val="22"/>
        </w:rPr>
      </w:pPr>
    </w:p>
    <w:p w14:paraId="37A5750D" w14:textId="17D11940" w:rsidR="00C2645F" w:rsidRDefault="00C2645F" w:rsidP="00C414B1">
      <w:pPr>
        <w:ind w:left="-426"/>
        <w:rPr>
          <w:rFonts w:ascii="Arial" w:hAnsi="Arial" w:cs="Arial"/>
          <w:b/>
          <w:sz w:val="22"/>
        </w:rPr>
      </w:pPr>
    </w:p>
    <w:p w14:paraId="4BC261D3" w14:textId="4B2B68B2" w:rsidR="00C2645F" w:rsidRDefault="00C2645F" w:rsidP="00C414B1">
      <w:pPr>
        <w:ind w:left="-426"/>
        <w:rPr>
          <w:rFonts w:ascii="Arial" w:hAnsi="Arial" w:cs="Arial"/>
          <w:b/>
          <w:sz w:val="22"/>
        </w:rPr>
      </w:pPr>
    </w:p>
    <w:p w14:paraId="5B5C6009" w14:textId="0E643EC6" w:rsidR="00C2645F" w:rsidRDefault="00C2645F" w:rsidP="00C414B1">
      <w:pPr>
        <w:ind w:left="-426"/>
        <w:rPr>
          <w:rFonts w:ascii="Arial" w:hAnsi="Arial" w:cs="Arial"/>
          <w:b/>
          <w:sz w:val="22"/>
        </w:rPr>
      </w:pPr>
    </w:p>
    <w:p w14:paraId="36C8F8E3" w14:textId="29FD071A" w:rsidR="00C2645F" w:rsidRDefault="00C2645F" w:rsidP="00C414B1">
      <w:pPr>
        <w:ind w:left="-426"/>
        <w:rPr>
          <w:rFonts w:ascii="Arial" w:hAnsi="Arial" w:cs="Arial"/>
          <w:b/>
          <w:sz w:val="22"/>
        </w:rPr>
      </w:pPr>
    </w:p>
    <w:p w14:paraId="6B064689" w14:textId="6577B10C" w:rsidR="00C2645F" w:rsidRDefault="00C2645F" w:rsidP="00C414B1">
      <w:pPr>
        <w:ind w:left="-426"/>
        <w:rPr>
          <w:rFonts w:ascii="Arial" w:hAnsi="Arial" w:cs="Arial"/>
          <w:b/>
          <w:sz w:val="22"/>
        </w:rPr>
      </w:pPr>
    </w:p>
    <w:p w14:paraId="3BD00D93" w14:textId="012ABDA1" w:rsidR="00C2645F" w:rsidRDefault="00C2645F" w:rsidP="00C414B1">
      <w:pPr>
        <w:ind w:left="-426"/>
        <w:rPr>
          <w:rFonts w:ascii="Arial" w:hAnsi="Arial" w:cs="Arial"/>
          <w:b/>
          <w:sz w:val="22"/>
        </w:rPr>
      </w:pPr>
    </w:p>
    <w:p w14:paraId="5FB98428" w14:textId="25EA73FD" w:rsidR="00C2645F" w:rsidRDefault="00C2645F" w:rsidP="00C414B1">
      <w:pPr>
        <w:ind w:left="-426"/>
        <w:rPr>
          <w:rFonts w:ascii="Arial" w:hAnsi="Arial" w:cs="Arial"/>
          <w:b/>
          <w:sz w:val="22"/>
        </w:rPr>
      </w:pPr>
    </w:p>
    <w:p w14:paraId="2E707326" w14:textId="4314FF37" w:rsidR="00C2645F" w:rsidRDefault="00C2645F" w:rsidP="00C414B1">
      <w:pPr>
        <w:ind w:left="-426"/>
        <w:rPr>
          <w:rFonts w:ascii="Arial" w:hAnsi="Arial" w:cs="Arial"/>
          <w:b/>
          <w:sz w:val="22"/>
        </w:rPr>
      </w:pPr>
    </w:p>
    <w:p w14:paraId="178FC71C" w14:textId="78C5C057" w:rsidR="00C2645F" w:rsidRDefault="00C2645F" w:rsidP="00C414B1">
      <w:pPr>
        <w:ind w:left="-426"/>
        <w:rPr>
          <w:rFonts w:ascii="Arial" w:hAnsi="Arial" w:cs="Arial"/>
          <w:b/>
          <w:sz w:val="22"/>
        </w:rPr>
      </w:pPr>
    </w:p>
    <w:p w14:paraId="5570CADB" w14:textId="07A4EA61" w:rsidR="00C2645F" w:rsidRDefault="00C2645F" w:rsidP="00C414B1">
      <w:pPr>
        <w:ind w:left="-426"/>
        <w:rPr>
          <w:rFonts w:ascii="Arial" w:hAnsi="Arial" w:cs="Arial"/>
          <w:b/>
          <w:sz w:val="22"/>
        </w:rPr>
      </w:pPr>
    </w:p>
    <w:p w14:paraId="5CC04588" w14:textId="2917D9A1" w:rsidR="00D176F5" w:rsidRDefault="00D176F5" w:rsidP="00C414B1">
      <w:pPr>
        <w:ind w:left="-426"/>
        <w:rPr>
          <w:rFonts w:ascii="Arial" w:hAnsi="Arial" w:cs="Arial"/>
          <w:b/>
          <w:sz w:val="22"/>
        </w:rPr>
      </w:pPr>
    </w:p>
    <w:p w14:paraId="1304B122" w14:textId="5FB602B6" w:rsidR="00EB7333" w:rsidRDefault="00EB7333" w:rsidP="00C414B1">
      <w:pPr>
        <w:ind w:left="-426"/>
        <w:rPr>
          <w:rFonts w:ascii="Arial" w:hAnsi="Arial" w:cs="Arial"/>
          <w:b/>
          <w:sz w:val="22"/>
        </w:rPr>
      </w:pPr>
    </w:p>
    <w:p w14:paraId="6492EEA2" w14:textId="1CEBC6FD" w:rsidR="00EB7333" w:rsidRDefault="00EB7333" w:rsidP="00C414B1">
      <w:pPr>
        <w:ind w:left="-426"/>
        <w:rPr>
          <w:rFonts w:ascii="Arial" w:hAnsi="Arial" w:cs="Arial"/>
          <w:b/>
          <w:sz w:val="22"/>
        </w:rPr>
      </w:pPr>
    </w:p>
    <w:p w14:paraId="1C3DA1B8" w14:textId="2584065A" w:rsidR="00EB7333" w:rsidRDefault="00EB7333" w:rsidP="00C414B1">
      <w:pPr>
        <w:ind w:left="-426"/>
        <w:rPr>
          <w:rFonts w:ascii="Arial" w:hAnsi="Arial" w:cs="Arial"/>
          <w:b/>
          <w:sz w:val="22"/>
        </w:rPr>
      </w:pPr>
    </w:p>
    <w:p w14:paraId="54F47E64" w14:textId="26094296" w:rsidR="00EB7333" w:rsidRDefault="00EB7333" w:rsidP="00C414B1">
      <w:pPr>
        <w:ind w:left="-426"/>
        <w:rPr>
          <w:rFonts w:ascii="Arial" w:hAnsi="Arial" w:cs="Arial"/>
          <w:b/>
          <w:sz w:val="22"/>
        </w:rPr>
      </w:pPr>
    </w:p>
    <w:p w14:paraId="4C4C2BB7" w14:textId="413E761C" w:rsidR="00EB7333" w:rsidRDefault="00EB7333" w:rsidP="00C414B1">
      <w:pPr>
        <w:ind w:left="-426"/>
        <w:rPr>
          <w:rFonts w:ascii="Arial" w:hAnsi="Arial" w:cs="Arial"/>
          <w:b/>
          <w:sz w:val="22"/>
        </w:rPr>
      </w:pPr>
    </w:p>
    <w:p w14:paraId="1445F7A7" w14:textId="665F6FC8" w:rsidR="00EB7333" w:rsidRDefault="00EB7333" w:rsidP="00C414B1">
      <w:pPr>
        <w:ind w:left="-426"/>
        <w:rPr>
          <w:rFonts w:ascii="Arial" w:hAnsi="Arial" w:cs="Arial"/>
          <w:b/>
          <w:sz w:val="22"/>
        </w:rPr>
      </w:pPr>
    </w:p>
    <w:p w14:paraId="765034A1" w14:textId="5A508B4A" w:rsidR="00EB7333" w:rsidRDefault="00EB7333" w:rsidP="00C414B1">
      <w:pPr>
        <w:ind w:left="-426"/>
        <w:rPr>
          <w:rFonts w:ascii="Arial" w:hAnsi="Arial" w:cs="Arial"/>
          <w:b/>
          <w:sz w:val="22"/>
        </w:rPr>
      </w:pPr>
    </w:p>
    <w:p w14:paraId="5EFC7CFC" w14:textId="77777777" w:rsidR="00EB7333" w:rsidRDefault="00EB7333" w:rsidP="00C414B1">
      <w:pPr>
        <w:ind w:left="-426"/>
        <w:rPr>
          <w:rFonts w:ascii="Arial" w:hAnsi="Arial" w:cs="Arial"/>
          <w:b/>
          <w:sz w:val="22"/>
        </w:rPr>
      </w:pPr>
    </w:p>
    <w:p w14:paraId="0CBDB936" w14:textId="3BA50B1C" w:rsidR="00D176F5" w:rsidRDefault="00D176F5" w:rsidP="00C414B1">
      <w:pPr>
        <w:ind w:left="-426"/>
        <w:rPr>
          <w:rFonts w:ascii="Arial" w:hAnsi="Arial" w:cs="Arial"/>
          <w:b/>
          <w:sz w:val="22"/>
        </w:rPr>
      </w:pPr>
    </w:p>
    <w:p w14:paraId="45A80983" w14:textId="77777777" w:rsidR="00D176F5" w:rsidRDefault="00D176F5" w:rsidP="00C414B1">
      <w:pPr>
        <w:ind w:left="-426"/>
        <w:rPr>
          <w:rFonts w:ascii="Arial" w:hAnsi="Arial" w:cs="Arial"/>
          <w:b/>
          <w:sz w:val="22"/>
        </w:rPr>
      </w:pPr>
    </w:p>
    <w:p w14:paraId="6CC2199F" w14:textId="3DB0CFD2" w:rsidR="002811C0" w:rsidRDefault="002811C0" w:rsidP="00710818">
      <w:pPr>
        <w:rPr>
          <w:rFonts w:ascii="Arial" w:hAnsi="Arial" w:cs="Arial"/>
          <w:b/>
          <w:sz w:val="22"/>
        </w:rPr>
      </w:pPr>
      <w:r w:rsidRPr="00C414B1">
        <w:rPr>
          <w:rFonts w:ascii="Arial" w:hAnsi="Arial" w:cs="Arial"/>
          <w:b/>
          <w:sz w:val="22"/>
        </w:rPr>
        <w:t>Příloha č. 1</w:t>
      </w:r>
      <w:r w:rsidR="000314B0" w:rsidRPr="00C414B1">
        <w:rPr>
          <w:rFonts w:ascii="Arial" w:hAnsi="Arial" w:cs="Arial"/>
          <w:b/>
          <w:sz w:val="22"/>
        </w:rPr>
        <w:t xml:space="preserve"> </w:t>
      </w:r>
      <w:r w:rsidR="00F72970">
        <w:rPr>
          <w:rFonts w:ascii="Arial" w:hAnsi="Arial" w:cs="Arial"/>
          <w:b/>
          <w:sz w:val="22"/>
        </w:rPr>
        <w:t>–</w:t>
      </w:r>
      <w:r w:rsidR="000314B0" w:rsidRPr="00C414B1">
        <w:rPr>
          <w:rFonts w:ascii="Arial" w:hAnsi="Arial" w:cs="Arial"/>
          <w:b/>
          <w:sz w:val="22"/>
        </w:rPr>
        <w:t xml:space="preserve"> </w:t>
      </w:r>
      <w:r w:rsidR="00F72970">
        <w:rPr>
          <w:rFonts w:ascii="Arial" w:hAnsi="Arial" w:cs="Arial"/>
          <w:b/>
          <w:sz w:val="22"/>
        </w:rPr>
        <w:t>technická s</w:t>
      </w:r>
      <w:r w:rsidR="000314B0" w:rsidRPr="00C414B1">
        <w:rPr>
          <w:rFonts w:ascii="Arial" w:hAnsi="Arial" w:cs="Arial"/>
          <w:b/>
          <w:sz w:val="22"/>
        </w:rPr>
        <w:t xml:space="preserve">pecifikace </w:t>
      </w:r>
      <w:r w:rsidR="00E175AE">
        <w:rPr>
          <w:rFonts w:ascii="Arial" w:hAnsi="Arial" w:cs="Arial"/>
          <w:b/>
          <w:sz w:val="22"/>
        </w:rPr>
        <w:t>předmětu koupě</w:t>
      </w:r>
    </w:p>
    <w:p w14:paraId="6A209C86" w14:textId="0021AE4E" w:rsidR="000B1CC4" w:rsidRDefault="000B1CC4" w:rsidP="000B1CC4">
      <w:pPr>
        <w:ind w:left="-426"/>
        <w:rPr>
          <w:rFonts w:ascii="Arial" w:hAnsi="Arial" w:cs="Arial"/>
          <w:b/>
          <w:sz w:val="22"/>
        </w:rPr>
      </w:pPr>
    </w:p>
    <w:p w14:paraId="27288FD9" w14:textId="11DB62C4" w:rsidR="000B1CC4" w:rsidRDefault="007764B6" w:rsidP="00940514">
      <w:pPr>
        <w:ind w:left="-426"/>
        <w:jc w:val="center"/>
        <w:rPr>
          <w:rFonts w:ascii="Arial" w:hAnsi="Arial" w:cs="Arial"/>
          <w:sz w:val="22"/>
        </w:rPr>
      </w:pPr>
      <w:r w:rsidRPr="00D1536A">
        <w:rPr>
          <w:rFonts w:ascii="Arial" w:hAnsi="Arial" w:cs="Arial"/>
          <w:sz w:val="22"/>
          <w:highlight w:val="yellow"/>
        </w:rPr>
        <w:t>[DOPLNIT]</w:t>
      </w:r>
    </w:p>
    <w:p w14:paraId="2868AD0E" w14:textId="7FCFC90B" w:rsidR="00F72970" w:rsidRDefault="00F72970" w:rsidP="00940514">
      <w:pPr>
        <w:ind w:left="-426"/>
        <w:jc w:val="center"/>
        <w:rPr>
          <w:rFonts w:ascii="Arial" w:hAnsi="Arial" w:cs="Arial"/>
          <w:sz w:val="22"/>
        </w:rPr>
      </w:pPr>
    </w:p>
    <w:p w14:paraId="6160A042" w14:textId="583B0827" w:rsidR="00F72970" w:rsidRDefault="00F72970" w:rsidP="00940514">
      <w:pPr>
        <w:ind w:left="-426"/>
        <w:jc w:val="center"/>
        <w:rPr>
          <w:rFonts w:ascii="Arial" w:hAnsi="Arial" w:cs="Arial"/>
          <w:sz w:val="22"/>
        </w:rPr>
      </w:pPr>
    </w:p>
    <w:p w14:paraId="6BB49A61" w14:textId="3DA631A4" w:rsidR="00F72970" w:rsidRDefault="00F72970" w:rsidP="00940514">
      <w:pPr>
        <w:ind w:left="-426"/>
        <w:jc w:val="center"/>
        <w:rPr>
          <w:rFonts w:ascii="Arial" w:hAnsi="Arial" w:cs="Arial"/>
          <w:sz w:val="22"/>
        </w:rPr>
      </w:pPr>
    </w:p>
    <w:p w14:paraId="2BCB4758" w14:textId="53FFDE24" w:rsidR="00F72970" w:rsidRDefault="00F72970" w:rsidP="00940514">
      <w:pPr>
        <w:ind w:left="-426"/>
        <w:jc w:val="center"/>
        <w:rPr>
          <w:rFonts w:ascii="Arial" w:hAnsi="Arial" w:cs="Arial"/>
          <w:sz w:val="22"/>
        </w:rPr>
      </w:pPr>
    </w:p>
    <w:p w14:paraId="19F9DE2D" w14:textId="35FBB220" w:rsidR="00F72970" w:rsidRDefault="00F72970" w:rsidP="00940514">
      <w:pPr>
        <w:ind w:left="-426"/>
        <w:jc w:val="center"/>
        <w:rPr>
          <w:rFonts w:ascii="Arial" w:hAnsi="Arial" w:cs="Arial"/>
          <w:sz w:val="22"/>
        </w:rPr>
      </w:pPr>
    </w:p>
    <w:p w14:paraId="13ED498C" w14:textId="199B815B" w:rsidR="00F72970" w:rsidRDefault="00F72970" w:rsidP="00940514">
      <w:pPr>
        <w:ind w:left="-426"/>
        <w:jc w:val="center"/>
        <w:rPr>
          <w:rFonts w:ascii="Arial" w:hAnsi="Arial" w:cs="Arial"/>
          <w:sz w:val="22"/>
        </w:rPr>
      </w:pPr>
    </w:p>
    <w:p w14:paraId="7DBE4A4F" w14:textId="611360C5" w:rsidR="00F72970" w:rsidRDefault="00F72970" w:rsidP="00940514">
      <w:pPr>
        <w:ind w:left="-426"/>
        <w:jc w:val="center"/>
        <w:rPr>
          <w:rFonts w:ascii="Arial" w:hAnsi="Arial" w:cs="Arial"/>
          <w:sz w:val="22"/>
        </w:rPr>
      </w:pPr>
    </w:p>
    <w:p w14:paraId="3F746039" w14:textId="753AF15C" w:rsidR="00F72970" w:rsidRDefault="00F72970" w:rsidP="00940514">
      <w:pPr>
        <w:ind w:left="-426"/>
        <w:jc w:val="center"/>
        <w:rPr>
          <w:rFonts w:ascii="Arial" w:hAnsi="Arial" w:cs="Arial"/>
          <w:sz w:val="22"/>
        </w:rPr>
      </w:pPr>
    </w:p>
    <w:p w14:paraId="714A59B2" w14:textId="08932ED4" w:rsidR="00F72970" w:rsidRDefault="00F72970" w:rsidP="00940514">
      <w:pPr>
        <w:ind w:left="-426"/>
        <w:jc w:val="center"/>
        <w:rPr>
          <w:rFonts w:ascii="Arial" w:hAnsi="Arial" w:cs="Arial"/>
          <w:sz w:val="22"/>
        </w:rPr>
      </w:pPr>
    </w:p>
    <w:p w14:paraId="11782BCC" w14:textId="0C58E208" w:rsidR="00F72970" w:rsidRDefault="00F72970" w:rsidP="00940514">
      <w:pPr>
        <w:ind w:left="-426"/>
        <w:jc w:val="center"/>
        <w:rPr>
          <w:rFonts w:ascii="Arial" w:hAnsi="Arial" w:cs="Arial"/>
          <w:sz w:val="22"/>
        </w:rPr>
      </w:pPr>
    </w:p>
    <w:p w14:paraId="48E3F704" w14:textId="21196079" w:rsidR="00F72970" w:rsidRDefault="00F72970" w:rsidP="00940514">
      <w:pPr>
        <w:ind w:left="-426"/>
        <w:jc w:val="center"/>
        <w:rPr>
          <w:rFonts w:ascii="Arial" w:hAnsi="Arial" w:cs="Arial"/>
          <w:sz w:val="22"/>
        </w:rPr>
      </w:pPr>
    </w:p>
    <w:p w14:paraId="6596B6C8" w14:textId="69CB12DC" w:rsidR="00F72970" w:rsidRDefault="00F72970" w:rsidP="00940514">
      <w:pPr>
        <w:ind w:left="-426"/>
        <w:jc w:val="center"/>
        <w:rPr>
          <w:rFonts w:ascii="Arial" w:hAnsi="Arial" w:cs="Arial"/>
          <w:sz w:val="22"/>
        </w:rPr>
      </w:pPr>
    </w:p>
    <w:p w14:paraId="2E9F7649" w14:textId="13FD4AD2" w:rsidR="00F72970" w:rsidRDefault="00F72970" w:rsidP="00940514">
      <w:pPr>
        <w:ind w:left="-426"/>
        <w:jc w:val="center"/>
        <w:rPr>
          <w:rFonts w:ascii="Arial" w:hAnsi="Arial" w:cs="Arial"/>
          <w:sz w:val="22"/>
        </w:rPr>
      </w:pPr>
    </w:p>
    <w:p w14:paraId="772C0C30" w14:textId="640E41A2" w:rsidR="00F72970" w:rsidRDefault="00F72970" w:rsidP="00940514">
      <w:pPr>
        <w:ind w:left="-426"/>
        <w:jc w:val="center"/>
        <w:rPr>
          <w:rFonts w:ascii="Arial" w:hAnsi="Arial" w:cs="Arial"/>
          <w:sz w:val="22"/>
        </w:rPr>
      </w:pPr>
    </w:p>
    <w:p w14:paraId="11F8CA22" w14:textId="1E5D8587" w:rsidR="00F72970" w:rsidRDefault="00F72970" w:rsidP="00940514">
      <w:pPr>
        <w:ind w:left="-426"/>
        <w:jc w:val="center"/>
        <w:rPr>
          <w:rFonts w:ascii="Arial" w:hAnsi="Arial" w:cs="Arial"/>
          <w:sz w:val="22"/>
        </w:rPr>
      </w:pPr>
    </w:p>
    <w:p w14:paraId="04D8466B" w14:textId="0DBA7809" w:rsidR="00F72970" w:rsidRDefault="00F72970" w:rsidP="00940514">
      <w:pPr>
        <w:ind w:left="-426"/>
        <w:jc w:val="center"/>
        <w:rPr>
          <w:rFonts w:ascii="Arial" w:hAnsi="Arial" w:cs="Arial"/>
          <w:sz w:val="22"/>
        </w:rPr>
      </w:pPr>
    </w:p>
    <w:p w14:paraId="459BBAA0" w14:textId="34BFE179" w:rsidR="00F72970" w:rsidRDefault="00F72970" w:rsidP="00940514">
      <w:pPr>
        <w:ind w:left="-426"/>
        <w:jc w:val="center"/>
        <w:rPr>
          <w:rFonts w:ascii="Arial" w:hAnsi="Arial" w:cs="Arial"/>
          <w:sz w:val="22"/>
        </w:rPr>
      </w:pPr>
    </w:p>
    <w:p w14:paraId="4039C130" w14:textId="3786D6BE" w:rsidR="00F72970" w:rsidRDefault="00F72970" w:rsidP="00940514">
      <w:pPr>
        <w:ind w:left="-426"/>
        <w:jc w:val="center"/>
        <w:rPr>
          <w:rFonts w:ascii="Arial" w:hAnsi="Arial" w:cs="Arial"/>
          <w:sz w:val="22"/>
        </w:rPr>
      </w:pPr>
    </w:p>
    <w:p w14:paraId="4AE8FEF4" w14:textId="4F255A43" w:rsidR="00F72970" w:rsidRDefault="00F72970" w:rsidP="00940514">
      <w:pPr>
        <w:ind w:left="-426"/>
        <w:jc w:val="center"/>
        <w:rPr>
          <w:rFonts w:ascii="Arial" w:hAnsi="Arial" w:cs="Arial"/>
          <w:sz w:val="22"/>
        </w:rPr>
      </w:pPr>
    </w:p>
    <w:p w14:paraId="6704A4CA" w14:textId="3EBA1230" w:rsidR="00F72970" w:rsidRDefault="00F72970" w:rsidP="00940514">
      <w:pPr>
        <w:ind w:left="-426"/>
        <w:jc w:val="center"/>
        <w:rPr>
          <w:rFonts w:ascii="Arial" w:hAnsi="Arial" w:cs="Arial"/>
          <w:sz w:val="22"/>
        </w:rPr>
      </w:pPr>
    </w:p>
    <w:p w14:paraId="03589475" w14:textId="59456410" w:rsidR="00F72970" w:rsidRDefault="00F72970" w:rsidP="00940514">
      <w:pPr>
        <w:ind w:left="-426"/>
        <w:jc w:val="center"/>
        <w:rPr>
          <w:rFonts w:ascii="Arial" w:hAnsi="Arial" w:cs="Arial"/>
          <w:sz w:val="22"/>
        </w:rPr>
      </w:pPr>
    </w:p>
    <w:p w14:paraId="561C98E5" w14:textId="2AEF6E4F" w:rsidR="00F72970" w:rsidRDefault="00F72970" w:rsidP="00940514">
      <w:pPr>
        <w:ind w:left="-426"/>
        <w:jc w:val="center"/>
        <w:rPr>
          <w:rFonts w:ascii="Arial" w:hAnsi="Arial" w:cs="Arial"/>
          <w:sz w:val="22"/>
        </w:rPr>
      </w:pPr>
    </w:p>
    <w:p w14:paraId="3E678725" w14:textId="3F500B06" w:rsidR="00F72970" w:rsidRDefault="00F72970" w:rsidP="00940514">
      <w:pPr>
        <w:ind w:left="-426"/>
        <w:jc w:val="center"/>
        <w:rPr>
          <w:rFonts w:ascii="Arial" w:hAnsi="Arial" w:cs="Arial"/>
          <w:sz w:val="22"/>
        </w:rPr>
      </w:pPr>
    </w:p>
    <w:p w14:paraId="7CC3BA25" w14:textId="7DC43B07" w:rsidR="00F72970" w:rsidRDefault="00F72970" w:rsidP="00940514">
      <w:pPr>
        <w:ind w:left="-426"/>
        <w:jc w:val="center"/>
        <w:rPr>
          <w:rFonts w:ascii="Arial" w:hAnsi="Arial" w:cs="Arial"/>
          <w:sz w:val="22"/>
        </w:rPr>
      </w:pPr>
    </w:p>
    <w:p w14:paraId="6C19870F" w14:textId="439E0DB2" w:rsidR="00F72970" w:rsidRDefault="00F72970" w:rsidP="00940514">
      <w:pPr>
        <w:ind w:left="-426"/>
        <w:jc w:val="center"/>
        <w:rPr>
          <w:rFonts w:ascii="Arial" w:hAnsi="Arial" w:cs="Arial"/>
          <w:sz w:val="22"/>
        </w:rPr>
      </w:pPr>
    </w:p>
    <w:p w14:paraId="2180437B" w14:textId="51A126FF" w:rsidR="00F72970" w:rsidRDefault="00F72970" w:rsidP="00940514">
      <w:pPr>
        <w:ind w:left="-426"/>
        <w:jc w:val="center"/>
        <w:rPr>
          <w:rFonts w:ascii="Arial" w:hAnsi="Arial" w:cs="Arial"/>
          <w:sz w:val="22"/>
        </w:rPr>
      </w:pPr>
    </w:p>
    <w:p w14:paraId="2E61F063" w14:textId="3444C56A" w:rsidR="00F72970" w:rsidRDefault="00F72970" w:rsidP="00940514">
      <w:pPr>
        <w:ind w:left="-426"/>
        <w:jc w:val="center"/>
        <w:rPr>
          <w:rFonts w:ascii="Arial" w:hAnsi="Arial" w:cs="Arial"/>
          <w:sz w:val="22"/>
        </w:rPr>
      </w:pPr>
    </w:p>
    <w:p w14:paraId="4D5636B8" w14:textId="0EBA8642" w:rsidR="00F72970" w:rsidRDefault="00F72970" w:rsidP="00940514">
      <w:pPr>
        <w:ind w:left="-426"/>
        <w:jc w:val="center"/>
        <w:rPr>
          <w:rFonts w:ascii="Arial" w:hAnsi="Arial" w:cs="Arial"/>
          <w:sz w:val="22"/>
        </w:rPr>
      </w:pPr>
    </w:p>
    <w:p w14:paraId="24BD4EBF" w14:textId="78E6BFEA" w:rsidR="00F72970" w:rsidRDefault="00F72970" w:rsidP="00940514">
      <w:pPr>
        <w:ind w:left="-426"/>
        <w:jc w:val="center"/>
        <w:rPr>
          <w:rFonts w:ascii="Arial" w:hAnsi="Arial" w:cs="Arial"/>
          <w:sz w:val="22"/>
        </w:rPr>
      </w:pPr>
    </w:p>
    <w:p w14:paraId="475D7F39" w14:textId="24F3E649" w:rsidR="00F72970" w:rsidRDefault="00F72970" w:rsidP="00940514">
      <w:pPr>
        <w:ind w:left="-426"/>
        <w:jc w:val="center"/>
        <w:rPr>
          <w:rFonts w:ascii="Arial" w:hAnsi="Arial" w:cs="Arial"/>
          <w:sz w:val="22"/>
        </w:rPr>
      </w:pPr>
    </w:p>
    <w:p w14:paraId="3BD63538" w14:textId="58E28143" w:rsidR="00F72970" w:rsidRDefault="00F72970" w:rsidP="00940514">
      <w:pPr>
        <w:ind w:left="-426"/>
        <w:jc w:val="center"/>
        <w:rPr>
          <w:rFonts w:ascii="Arial" w:hAnsi="Arial" w:cs="Arial"/>
          <w:sz w:val="22"/>
        </w:rPr>
      </w:pPr>
    </w:p>
    <w:p w14:paraId="0485DDBB" w14:textId="485AFADC" w:rsidR="00F72970" w:rsidRDefault="00F72970" w:rsidP="00940514">
      <w:pPr>
        <w:ind w:left="-426"/>
        <w:jc w:val="center"/>
        <w:rPr>
          <w:rFonts w:ascii="Arial" w:hAnsi="Arial" w:cs="Arial"/>
          <w:sz w:val="22"/>
        </w:rPr>
      </w:pPr>
    </w:p>
    <w:p w14:paraId="6556AB1A" w14:textId="2235A98B" w:rsidR="00F72970" w:rsidRDefault="00F72970" w:rsidP="00940514">
      <w:pPr>
        <w:ind w:left="-426"/>
        <w:jc w:val="center"/>
        <w:rPr>
          <w:rFonts w:ascii="Arial" w:hAnsi="Arial" w:cs="Arial"/>
          <w:sz w:val="22"/>
        </w:rPr>
      </w:pPr>
    </w:p>
    <w:p w14:paraId="7FB5F8A8" w14:textId="65DDB9E3" w:rsidR="00F72970" w:rsidRDefault="00F72970" w:rsidP="00940514">
      <w:pPr>
        <w:ind w:left="-426"/>
        <w:jc w:val="center"/>
        <w:rPr>
          <w:rFonts w:ascii="Arial" w:hAnsi="Arial" w:cs="Arial"/>
          <w:sz w:val="22"/>
        </w:rPr>
      </w:pPr>
    </w:p>
    <w:p w14:paraId="06311EFF" w14:textId="42321586" w:rsidR="00F72970" w:rsidRDefault="00F72970" w:rsidP="00940514">
      <w:pPr>
        <w:ind w:left="-426"/>
        <w:jc w:val="center"/>
        <w:rPr>
          <w:rFonts w:ascii="Arial" w:hAnsi="Arial" w:cs="Arial"/>
          <w:sz w:val="22"/>
        </w:rPr>
      </w:pPr>
    </w:p>
    <w:p w14:paraId="16709C7C" w14:textId="5679743F" w:rsidR="00F72970" w:rsidRDefault="00F72970" w:rsidP="00940514">
      <w:pPr>
        <w:ind w:left="-426"/>
        <w:jc w:val="center"/>
        <w:rPr>
          <w:rFonts w:ascii="Arial" w:hAnsi="Arial" w:cs="Arial"/>
          <w:sz w:val="22"/>
        </w:rPr>
      </w:pPr>
    </w:p>
    <w:p w14:paraId="0C6D7BEB" w14:textId="2ED40A16" w:rsidR="00F72970" w:rsidRDefault="00F72970" w:rsidP="00940514">
      <w:pPr>
        <w:ind w:left="-426"/>
        <w:jc w:val="center"/>
        <w:rPr>
          <w:rFonts w:ascii="Arial" w:hAnsi="Arial" w:cs="Arial"/>
          <w:sz w:val="22"/>
        </w:rPr>
      </w:pPr>
    </w:p>
    <w:p w14:paraId="1793BA0C" w14:textId="5CCD2363" w:rsidR="00F72970" w:rsidRDefault="00F72970" w:rsidP="00940514">
      <w:pPr>
        <w:ind w:left="-426"/>
        <w:jc w:val="center"/>
        <w:rPr>
          <w:rFonts w:ascii="Arial" w:hAnsi="Arial" w:cs="Arial"/>
          <w:sz w:val="22"/>
        </w:rPr>
      </w:pPr>
    </w:p>
    <w:p w14:paraId="44D36D79" w14:textId="3C2D94C4" w:rsidR="00F72970" w:rsidRDefault="00F72970" w:rsidP="00940514">
      <w:pPr>
        <w:ind w:left="-426"/>
        <w:jc w:val="center"/>
        <w:rPr>
          <w:rFonts w:ascii="Arial" w:hAnsi="Arial" w:cs="Arial"/>
          <w:sz w:val="22"/>
        </w:rPr>
      </w:pPr>
    </w:p>
    <w:p w14:paraId="3BB0FF5E" w14:textId="11A6FC13" w:rsidR="00F72970" w:rsidRDefault="00F72970" w:rsidP="00940514">
      <w:pPr>
        <w:ind w:left="-426"/>
        <w:jc w:val="center"/>
        <w:rPr>
          <w:rFonts w:ascii="Arial" w:hAnsi="Arial" w:cs="Arial"/>
          <w:sz w:val="22"/>
        </w:rPr>
      </w:pPr>
    </w:p>
    <w:p w14:paraId="4E212E68" w14:textId="1C3AB386" w:rsidR="00F72970" w:rsidRDefault="00F72970" w:rsidP="00940514">
      <w:pPr>
        <w:ind w:left="-426"/>
        <w:jc w:val="center"/>
        <w:rPr>
          <w:rFonts w:ascii="Arial" w:hAnsi="Arial" w:cs="Arial"/>
          <w:sz w:val="22"/>
        </w:rPr>
      </w:pPr>
    </w:p>
    <w:p w14:paraId="1305EA0F" w14:textId="1643726A" w:rsidR="00F72970" w:rsidRDefault="00F72970" w:rsidP="00940514">
      <w:pPr>
        <w:ind w:left="-426"/>
        <w:jc w:val="center"/>
        <w:rPr>
          <w:rFonts w:ascii="Arial" w:hAnsi="Arial" w:cs="Arial"/>
          <w:sz w:val="22"/>
        </w:rPr>
      </w:pPr>
    </w:p>
    <w:p w14:paraId="3488FFFC" w14:textId="7C559B65" w:rsidR="00F72970" w:rsidRDefault="00F72970" w:rsidP="00940514">
      <w:pPr>
        <w:ind w:left="-426"/>
        <w:jc w:val="center"/>
        <w:rPr>
          <w:rFonts w:ascii="Arial" w:hAnsi="Arial" w:cs="Arial"/>
          <w:sz w:val="22"/>
        </w:rPr>
      </w:pPr>
    </w:p>
    <w:p w14:paraId="7B375F88" w14:textId="70F7115D" w:rsidR="00F72970" w:rsidRDefault="00F72970" w:rsidP="00940514">
      <w:pPr>
        <w:ind w:left="-426"/>
        <w:jc w:val="center"/>
        <w:rPr>
          <w:rFonts w:ascii="Arial" w:hAnsi="Arial" w:cs="Arial"/>
          <w:sz w:val="22"/>
        </w:rPr>
      </w:pPr>
    </w:p>
    <w:p w14:paraId="51621651" w14:textId="6BA909A4" w:rsidR="00F72970" w:rsidRDefault="00F72970" w:rsidP="00940514">
      <w:pPr>
        <w:ind w:left="-426"/>
        <w:jc w:val="center"/>
        <w:rPr>
          <w:rFonts w:ascii="Arial" w:hAnsi="Arial" w:cs="Arial"/>
          <w:sz w:val="22"/>
        </w:rPr>
      </w:pPr>
    </w:p>
    <w:p w14:paraId="4EE3BBC8" w14:textId="2C2FD4A6" w:rsidR="00F72970" w:rsidRDefault="00F72970" w:rsidP="00940514">
      <w:pPr>
        <w:ind w:left="-426"/>
        <w:jc w:val="center"/>
        <w:rPr>
          <w:rFonts w:ascii="Arial" w:hAnsi="Arial" w:cs="Arial"/>
          <w:sz w:val="22"/>
        </w:rPr>
      </w:pPr>
    </w:p>
    <w:p w14:paraId="41FDAF75" w14:textId="4A004313" w:rsidR="00F72970" w:rsidRDefault="00F72970" w:rsidP="00940514">
      <w:pPr>
        <w:ind w:left="-426"/>
        <w:jc w:val="center"/>
        <w:rPr>
          <w:rFonts w:ascii="Arial" w:hAnsi="Arial" w:cs="Arial"/>
          <w:sz w:val="22"/>
        </w:rPr>
      </w:pPr>
    </w:p>
    <w:p w14:paraId="071A16EF" w14:textId="420326CC" w:rsidR="00F72970" w:rsidRDefault="00F72970" w:rsidP="00940514">
      <w:pPr>
        <w:ind w:left="-426"/>
        <w:jc w:val="center"/>
        <w:rPr>
          <w:rFonts w:ascii="Arial" w:hAnsi="Arial" w:cs="Arial"/>
          <w:sz w:val="22"/>
        </w:rPr>
      </w:pPr>
    </w:p>
    <w:p w14:paraId="0DF44052" w14:textId="12E52D19" w:rsidR="00F72970" w:rsidRDefault="00F72970" w:rsidP="00940514">
      <w:pPr>
        <w:ind w:left="-426"/>
        <w:jc w:val="center"/>
        <w:rPr>
          <w:rFonts w:ascii="Arial" w:hAnsi="Arial" w:cs="Arial"/>
          <w:sz w:val="22"/>
        </w:rPr>
      </w:pPr>
    </w:p>
    <w:p w14:paraId="7CFFC410" w14:textId="5E09371B" w:rsidR="00F72970" w:rsidRDefault="00F72970" w:rsidP="00940514">
      <w:pPr>
        <w:ind w:left="-426"/>
        <w:jc w:val="center"/>
        <w:rPr>
          <w:rFonts w:ascii="Arial" w:hAnsi="Arial" w:cs="Arial"/>
          <w:sz w:val="22"/>
        </w:rPr>
      </w:pPr>
    </w:p>
    <w:p w14:paraId="2293E6B8" w14:textId="12886862" w:rsidR="00F72970" w:rsidRDefault="00F72970" w:rsidP="00940514">
      <w:pPr>
        <w:ind w:left="-426"/>
        <w:jc w:val="center"/>
        <w:rPr>
          <w:rFonts w:ascii="Arial" w:hAnsi="Arial" w:cs="Arial"/>
          <w:sz w:val="22"/>
        </w:rPr>
      </w:pPr>
    </w:p>
    <w:p w14:paraId="161935A5" w14:textId="2D13410B" w:rsidR="00F72970" w:rsidRDefault="00F72970" w:rsidP="00940514">
      <w:pPr>
        <w:ind w:left="-426"/>
        <w:jc w:val="center"/>
        <w:rPr>
          <w:rFonts w:ascii="Arial" w:hAnsi="Arial" w:cs="Arial"/>
          <w:sz w:val="22"/>
        </w:rPr>
      </w:pPr>
    </w:p>
    <w:p w14:paraId="56B3018F" w14:textId="7B89CDFE" w:rsidR="00F72970" w:rsidRDefault="00F72970" w:rsidP="00445566">
      <w:pPr>
        <w:ind w:left="-426"/>
        <w:rPr>
          <w:rFonts w:ascii="Arial" w:hAnsi="Arial" w:cs="Arial"/>
          <w:b/>
        </w:rPr>
      </w:pPr>
      <w:r>
        <w:rPr>
          <w:rFonts w:ascii="Arial" w:hAnsi="Arial" w:cs="Arial"/>
          <w:b/>
        </w:rPr>
        <w:t>Příloha č. 2 - cenová nabídka</w:t>
      </w:r>
    </w:p>
    <w:p w14:paraId="70B071CC" w14:textId="79CF4273" w:rsidR="00F72970" w:rsidRDefault="00F72970" w:rsidP="00445566">
      <w:pPr>
        <w:ind w:left="-426"/>
        <w:rPr>
          <w:rFonts w:ascii="Arial" w:hAnsi="Arial" w:cs="Arial"/>
          <w:b/>
        </w:rPr>
      </w:pPr>
    </w:p>
    <w:p w14:paraId="211CE61F" w14:textId="77777777" w:rsidR="00F72970" w:rsidRDefault="00F72970" w:rsidP="00445566">
      <w:pPr>
        <w:ind w:left="-426"/>
        <w:rPr>
          <w:rFonts w:ascii="Arial" w:hAnsi="Arial" w:cs="Arial"/>
          <w:sz w:val="22"/>
        </w:rPr>
      </w:pPr>
      <w:r w:rsidRPr="00D1536A">
        <w:rPr>
          <w:rFonts w:ascii="Arial" w:hAnsi="Arial" w:cs="Arial"/>
          <w:sz w:val="22"/>
          <w:highlight w:val="yellow"/>
        </w:rPr>
        <w:t>[DOPLNIT]</w:t>
      </w:r>
    </w:p>
    <w:p w14:paraId="1F352C9E" w14:textId="77777777" w:rsidR="00F72970" w:rsidRDefault="00F72970" w:rsidP="00445566">
      <w:pPr>
        <w:ind w:left="-426"/>
        <w:rPr>
          <w:rFonts w:ascii="Arial" w:hAnsi="Arial" w:cs="Arial"/>
          <w:sz w:val="22"/>
        </w:rPr>
      </w:pPr>
    </w:p>
    <w:p w14:paraId="1B92E249" w14:textId="0149B2AE" w:rsidR="00F72970" w:rsidRDefault="00F72970" w:rsidP="00940514">
      <w:pPr>
        <w:ind w:left="-426"/>
        <w:jc w:val="center"/>
        <w:rPr>
          <w:rFonts w:ascii="Arial" w:hAnsi="Arial" w:cs="Arial"/>
          <w:sz w:val="22"/>
        </w:rPr>
      </w:pPr>
    </w:p>
    <w:p w14:paraId="03587A22" w14:textId="285B1197" w:rsidR="00F72970" w:rsidRDefault="00F72970" w:rsidP="00940514">
      <w:pPr>
        <w:ind w:left="-426"/>
        <w:jc w:val="center"/>
        <w:rPr>
          <w:rFonts w:ascii="Arial" w:hAnsi="Arial" w:cs="Arial"/>
          <w:sz w:val="22"/>
        </w:rPr>
      </w:pPr>
    </w:p>
    <w:p w14:paraId="48BE9304" w14:textId="5F5B2066" w:rsidR="00F72970" w:rsidRDefault="00F72970" w:rsidP="00940514">
      <w:pPr>
        <w:ind w:left="-426"/>
        <w:jc w:val="center"/>
        <w:rPr>
          <w:rFonts w:ascii="Arial" w:hAnsi="Arial" w:cs="Arial"/>
          <w:sz w:val="22"/>
        </w:rPr>
      </w:pPr>
    </w:p>
    <w:p w14:paraId="45F6DCF8" w14:textId="35D7300D" w:rsidR="00F72970" w:rsidRDefault="00F72970" w:rsidP="00940514">
      <w:pPr>
        <w:ind w:left="-426"/>
        <w:jc w:val="center"/>
        <w:rPr>
          <w:rFonts w:ascii="Arial" w:hAnsi="Arial" w:cs="Arial"/>
          <w:sz w:val="22"/>
        </w:rPr>
      </w:pPr>
    </w:p>
    <w:p w14:paraId="1B5B4016" w14:textId="5700F304" w:rsidR="00F72970" w:rsidRDefault="00F72970" w:rsidP="00940514">
      <w:pPr>
        <w:ind w:left="-426"/>
        <w:jc w:val="center"/>
        <w:rPr>
          <w:rFonts w:ascii="Arial" w:hAnsi="Arial" w:cs="Arial"/>
          <w:sz w:val="22"/>
        </w:rPr>
      </w:pPr>
    </w:p>
    <w:p w14:paraId="5A77C8E7" w14:textId="4B6642E6" w:rsidR="00F72970" w:rsidRDefault="00F72970" w:rsidP="00940514">
      <w:pPr>
        <w:ind w:left="-426"/>
        <w:jc w:val="center"/>
        <w:rPr>
          <w:rFonts w:ascii="Arial" w:hAnsi="Arial" w:cs="Arial"/>
          <w:sz w:val="22"/>
        </w:rPr>
      </w:pPr>
    </w:p>
    <w:p w14:paraId="2D214E78" w14:textId="7DE19E27" w:rsidR="00F72970" w:rsidRDefault="00F72970" w:rsidP="00940514">
      <w:pPr>
        <w:ind w:left="-426"/>
        <w:jc w:val="center"/>
        <w:rPr>
          <w:rFonts w:ascii="Arial" w:hAnsi="Arial" w:cs="Arial"/>
          <w:sz w:val="22"/>
        </w:rPr>
      </w:pPr>
    </w:p>
    <w:p w14:paraId="537D36CD" w14:textId="18F37A66" w:rsidR="00F72970" w:rsidRDefault="00F72970" w:rsidP="00940514">
      <w:pPr>
        <w:ind w:left="-426"/>
        <w:jc w:val="center"/>
        <w:rPr>
          <w:rFonts w:ascii="Arial" w:hAnsi="Arial" w:cs="Arial"/>
          <w:sz w:val="22"/>
        </w:rPr>
      </w:pPr>
    </w:p>
    <w:p w14:paraId="4FAB5439" w14:textId="6488C23E" w:rsidR="00F72970" w:rsidRDefault="00F72970" w:rsidP="00940514">
      <w:pPr>
        <w:ind w:left="-426"/>
        <w:jc w:val="center"/>
        <w:rPr>
          <w:rFonts w:ascii="Arial" w:hAnsi="Arial" w:cs="Arial"/>
          <w:sz w:val="22"/>
        </w:rPr>
      </w:pPr>
    </w:p>
    <w:p w14:paraId="6D90C027" w14:textId="7E8FE212" w:rsidR="00F72970" w:rsidRDefault="00F72970" w:rsidP="00940514">
      <w:pPr>
        <w:ind w:left="-426"/>
        <w:jc w:val="center"/>
        <w:rPr>
          <w:rFonts w:ascii="Arial" w:hAnsi="Arial" w:cs="Arial"/>
          <w:sz w:val="22"/>
        </w:rPr>
      </w:pPr>
    </w:p>
    <w:p w14:paraId="70E0C82B" w14:textId="77777777" w:rsidR="00F72970" w:rsidRDefault="00F72970" w:rsidP="00940514">
      <w:pPr>
        <w:ind w:left="-426"/>
        <w:jc w:val="center"/>
        <w:rPr>
          <w:rFonts w:ascii="Arial" w:hAnsi="Arial" w:cs="Arial"/>
          <w:b/>
          <w:sz w:val="22"/>
        </w:rPr>
      </w:pPr>
    </w:p>
    <w:sectPr w:rsidR="00F72970" w:rsidSect="009B7CAC">
      <w:headerReference w:type="default" r:id="rId12"/>
      <w:footerReference w:type="default" r:id="rId13"/>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30DF38" w16cid:durableId="2CE07D02"/>
  <w16cid:commentId w16cid:paraId="5EDDEDBC" w16cid:durableId="2CE07CFB"/>
  <w16cid:commentId w16cid:paraId="7F7B2D12" w16cid:durableId="2CE07DCB"/>
  <w16cid:commentId w16cid:paraId="100D339B" w16cid:durableId="2CE07CFC"/>
  <w16cid:commentId w16cid:paraId="4582F6B3" w16cid:durableId="2CE07D65"/>
  <w16cid:commentId w16cid:paraId="2EEC72A6" w16cid:durableId="2CE07FE3"/>
  <w16cid:commentId w16cid:paraId="5C71B4D7" w16cid:durableId="2CE07F5E"/>
  <w16cid:commentId w16cid:paraId="1668EDC3" w16cid:durableId="2CE07CFD"/>
  <w16cid:commentId w16cid:paraId="1DA2F44B" w16cid:durableId="2CE07DE7"/>
  <w16cid:commentId w16cid:paraId="06535319" w16cid:durableId="2CE07CFE"/>
  <w16cid:commentId w16cid:paraId="38E03A10" w16cid:durableId="2CE07E2C"/>
  <w16cid:commentId w16cid:paraId="7ECA3E28" w16cid:durableId="2CE07C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428D4" w14:textId="77777777" w:rsidR="00894318" w:rsidRDefault="00894318" w:rsidP="004C1CC6">
      <w:r>
        <w:separator/>
      </w:r>
    </w:p>
  </w:endnote>
  <w:endnote w:type="continuationSeparator" w:id="0">
    <w:p w14:paraId="2C9344A1" w14:textId="77777777" w:rsidR="00894318" w:rsidRDefault="00894318"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D8A0A" w14:textId="665F5FA7" w:rsidR="00C5072A" w:rsidRPr="004C1CC6" w:rsidRDefault="00C5072A">
    <w:pPr>
      <w:pStyle w:val="Zpat"/>
      <w:jc w:val="center"/>
      <w:rPr>
        <w:rFonts w:ascii="Arial" w:hAnsi="Arial" w:cs="Arial"/>
        <w:sz w:val="20"/>
      </w:rPr>
    </w:pPr>
    <w:r w:rsidRPr="004C1CC6">
      <w:rPr>
        <w:rFonts w:ascii="Arial" w:hAnsi="Arial" w:cs="Arial"/>
        <w:sz w:val="20"/>
      </w:rPr>
      <w:t xml:space="preserve">Stránka </w:t>
    </w:r>
    <w:r w:rsidRPr="004C1CC6">
      <w:rPr>
        <w:rFonts w:ascii="Arial" w:hAnsi="Arial" w:cs="Arial"/>
        <w:bCs/>
        <w:sz w:val="20"/>
      </w:rPr>
      <w:fldChar w:fldCharType="begin"/>
    </w:r>
    <w:r w:rsidRPr="004C1CC6">
      <w:rPr>
        <w:rFonts w:ascii="Arial" w:hAnsi="Arial" w:cs="Arial"/>
        <w:bCs/>
        <w:sz w:val="20"/>
      </w:rPr>
      <w:instrText>PAGE</w:instrText>
    </w:r>
    <w:r w:rsidRPr="004C1CC6">
      <w:rPr>
        <w:rFonts w:ascii="Arial" w:hAnsi="Arial" w:cs="Arial"/>
        <w:bCs/>
        <w:sz w:val="20"/>
      </w:rPr>
      <w:fldChar w:fldCharType="separate"/>
    </w:r>
    <w:r w:rsidR="006A161F">
      <w:rPr>
        <w:rFonts w:ascii="Arial" w:hAnsi="Arial" w:cs="Arial"/>
        <w:bCs/>
        <w:noProof/>
        <w:sz w:val="20"/>
      </w:rPr>
      <w:t>3</w:t>
    </w:r>
    <w:r w:rsidRPr="004C1CC6">
      <w:rPr>
        <w:rFonts w:ascii="Arial" w:hAnsi="Arial" w:cs="Arial"/>
        <w:bCs/>
        <w:sz w:val="20"/>
      </w:rPr>
      <w:fldChar w:fldCharType="end"/>
    </w:r>
    <w:r w:rsidRPr="004C1CC6">
      <w:rPr>
        <w:rFonts w:ascii="Arial" w:hAnsi="Arial" w:cs="Arial"/>
        <w:sz w:val="20"/>
      </w:rPr>
      <w:t xml:space="preserve"> z </w:t>
    </w:r>
    <w:r w:rsidRPr="004C1CC6">
      <w:rPr>
        <w:rFonts w:ascii="Arial" w:hAnsi="Arial" w:cs="Arial"/>
        <w:bCs/>
        <w:sz w:val="20"/>
      </w:rPr>
      <w:fldChar w:fldCharType="begin"/>
    </w:r>
    <w:r w:rsidRPr="004C1CC6">
      <w:rPr>
        <w:rFonts w:ascii="Arial" w:hAnsi="Arial" w:cs="Arial"/>
        <w:bCs/>
        <w:sz w:val="20"/>
      </w:rPr>
      <w:instrText>NUMPAGES</w:instrText>
    </w:r>
    <w:r w:rsidRPr="004C1CC6">
      <w:rPr>
        <w:rFonts w:ascii="Arial" w:hAnsi="Arial" w:cs="Arial"/>
        <w:bCs/>
        <w:sz w:val="20"/>
      </w:rPr>
      <w:fldChar w:fldCharType="separate"/>
    </w:r>
    <w:r w:rsidR="006A161F">
      <w:rPr>
        <w:rFonts w:ascii="Arial" w:hAnsi="Arial" w:cs="Arial"/>
        <w:bCs/>
        <w:noProof/>
        <w:sz w:val="20"/>
      </w:rPr>
      <w:t>10</w:t>
    </w:r>
    <w:r w:rsidRPr="004C1CC6">
      <w:rPr>
        <w:rFonts w:ascii="Arial" w:hAnsi="Arial" w:cs="Arial"/>
        <w:bCs/>
        <w:sz w:val="20"/>
      </w:rPr>
      <w:fldChar w:fldCharType="end"/>
    </w:r>
  </w:p>
  <w:p w14:paraId="45D5782D" w14:textId="77777777" w:rsidR="00C5072A" w:rsidRDefault="00C50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AD072" w14:textId="77777777" w:rsidR="00894318" w:rsidRDefault="00894318" w:rsidP="004C1CC6">
      <w:r>
        <w:separator/>
      </w:r>
    </w:p>
  </w:footnote>
  <w:footnote w:type="continuationSeparator" w:id="0">
    <w:p w14:paraId="069F69A4" w14:textId="77777777" w:rsidR="00894318" w:rsidRDefault="00894318"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0B71E" w14:textId="3D277D56" w:rsidR="00C5072A" w:rsidRPr="0099320E" w:rsidRDefault="00C5072A" w:rsidP="0099320E">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AF0BA1"/>
    <w:multiLevelType w:val="multilevel"/>
    <w:tmpl w:val="0AD295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1D10E6"/>
    <w:multiLevelType w:val="hybridMultilevel"/>
    <w:tmpl w:val="9350F12C"/>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375F7E"/>
    <w:multiLevelType w:val="multilevel"/>
    <w:tmpl w:val="72A21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E157A6"/>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7"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4C63BA"/>
    <w:multiLevelType w:val="hybridMultilevel"/>
    <w:tmpl w:val="52840356"/>
    <w:lvl w:ilvl="0" w:tplc="2FDA1BD8">
      <w:start w:val="1"/>
      <w:numFmt w:val="decimal"/>
      <w:lvlText w:val="%1."/>
      <w:lvlJc w:val="left"/>
      <w:pPr>
        <w:tabs>
          <w:tab w:val="num" w:pos="720"/>
        </w:tabs>
        <w:ind w:left="720" w:hanging="360"/>
      </w:pPr>
      <w:rPr>
        <w:rFonts w:ascii="Arial" w:hAnsi="Arial"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0860BC2"/>
    <w:multiLevelType w:val="hybridMultilevel"/>
    <w:tmpl w:val="694E5206"/>
    <w:lvl w:ilvl="0" w:tplc="0405000F">
      <w:start w:val="1"/>
      <w:numFmt w:val="decimal"/>
      <w:lvlText w:val="%1."/>
      <w:lvlJc w:val="left"/>
      <w:pPr>
        <w:tabs>
          <w:tab w:val="num" w:pos="720"/>
        </w:tabs>
        <w:ind w:left="720" w:hanging="360"/>
      </w:pPr>
      <w:rPr>
        <w:rFonts w:cs="Times New Roman" w:hint="default"/>
      </w:rPr>
    </w:lvl>
    <w:lvl w:ilvl="1" w:tplc="124E810A">
      <w:start w:val="1"/>
      <w:numFmt w:val="lowerLetter"/>
      <w:lvlText w:val="%2)"/>
      <w:lvlJc w:val="left"/>
      <w:pPr>
        <w:tabs>
          <w:tab w:val="num" w:pos="1440"/>
        </w:tabs>
        <w:ind w:left="1440" w:hanging="360"/>
      </w:pPr>
      <w:rPr>
        <w:rFonts w:ascii="Calibri" w:hAnsi="Calibri" w:cstheme="minorBidi" w:hint="default"/>
        <w:b w:val="0"/>
        <w:i w:val="0"/>
        <w:sz w:val="22"/>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1" w15:restartNumberingAfterBreak="0">
    <w:nsid w:val="47973EB3"/>
    <w:multiLevelType w:val="hybridMultilevel"/>
    <w:tmpl w:val="21F4F740"/>
    <w:lvl w:ilvl="0" w:tplc="09E29408">
      <w:start w:val="8"/>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84577"/>
    <w:multiLevelType w:val="hybridMultilevel"/>
    <w:tmpl w:val="05725CF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673C3679"/>
    <w:multiLevelType w:val="multilevel"/>
    <w:tmpl w:val="5CD2693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9A43F7"/>
    <w:multiLevelType w:val="hybridMultilevel"/>
    <w:tmpl w:val="F8EE76A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33"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6"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num w:numId="1">
    <w:abstractNumId w:val="0"/>
  </w:num>
  <w:num w:numId="2">
    <w:abstractNumId w:val="2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5"/>
  </w:num>
  <w:num w:numId="6">
    <w:abstractNumId w:val="6"/>
  </w:num>
  <w:num w:numId="7">
    <w:abstractNumId w:val="3"/>
  </w:num>
  <w:num w:numId="8">
    <w:abstractNumId w:val="7"/>
  </w:num>
  <w:num w:numId="9">
    <w:abstractNumId w:val="13"/>
  </w:num>
  <w:num w:numId="10">
    <w:abstractNumId w:val="36"/>
  </w:num>
  <w:num w:numId="11">
    <w:abstractNumId w:val="1"/>
  </w:num>
  <w:num w:numId="12">
    <w:abstractNumId w:val="33"/>
  </w:num>
  <w:num w:numId="13">
    <w:abstractNumId w:val="35"/>
  </w:num>
  <w:num w:numId="14">
    <w:abstractNumId w:val="20"/>
  </w:num>
  <w:num w:numId="15">
    <w:abstractNumId w:val="23"/>
  </w:num>
  <w:num w:numId="16">
    <w:abstractNumId w:val="16"/>
  </w:num>
  <w:num w:numId="17">
    <w:abstractNumId w:val="32"/>
  </w:num>
  <w:num w:numId="18">
    <w:abstractNumId w:val="14"/>
  </w:num>
  <w:num w:numId="19">
    <w:abstractNumId w:val="10"/>
  </w:num>
  <w:num w:numId="20">
    <w:abstractNumId w:val="17"/>
  </w:num>
  <w:num w:numId="21">
    <w:abstractNumId w:val="2"/>
  </w:num>
  <w:num w:numId="22">
    <w:abstractNumId w:val="28"/>
  </w:num>
  <w:num w:numId="23">
    <w:abstractNumId w:val="25"/>
  </w:num>
  <w:num w:numId="24">
    <w:abstractNumId w:val="8"/>
  </w:num>
  <w:num w:numId="25">
    <w:abstractNumId w:val="30"/>
  </w:num>
  <w:num w:numId="26">
    <w:abstractNumId w:val="34"/>
  </w:num>
  <w:num w:numId="27">
    <w:abstractNumId w:val="15"/>
  </w:num>
  <w:num w:numId="28">
    <w:abstractNumId w:val="22"/>
  </w:num>
  <w:num w:numId="29">
    <w:abstractNumId w:val="4"/>
  </w:num>
  <w:num w:numId="30">
    <w:abstractNumId w:val="9"/>
  </w:num>
  <w:num w:numId="31">
    <w:abstractNumId w:val="24"/>
  </w:num>
  <w:num w:numId="32">
    <w:abstractNumId w:val="11"/>
  </w:num>
  <w:num w:numId="33">
    <w:abstractNumId w:val="31"/>
  </w:num>
  <w:num w:numId="34">
    <w:abstractNumId w:val="12"/>
  </w:num>
  <w:num w:numId="35">
    <w:abstractNumId w:val="21"/>
  </w:num>
  <w:num w:numId="36">
    <w:abstractNumId w:val="27"/>
  </w:num>
  <w:num w:numId="37">
    <w:abstractNumId w:val="19"/>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58EF"/>
    <w:rsid w:val="00025F06"/>
    <w:rsid w:val="000314B0"/>
    <w:rsid w:val="000328D0"/>
    <w:rsid w:val="00037757"/>
    <w:rsid w:val="00042B5C"/>
    <w:rsid w:val="00044E16"/>
    <w:rsid w:val="00045EB0"/>
    <w:rsid w:val="00046666"/>
    <w:rsid w:val="0008150F"/>
    <w:rsid w:val="000877E5"/>
    <w:rsid w:val="00094023"/>
    <w:rsid w:val="000A0291"/>
    <w:rsid w:val="000A1445"/>
    <w:rsid w:val="000A3CEF"/>
    <w:rsid w:val="000A46AC"/>
    <w:rsid w:val="000B1CC4"/>
    <w:rsid w:val="000E7A09"/>
    <w:rsid w:val="000F03D4"/>
    <w:rsid w:val="000F04DE"/>
    <w:rsid w:val="00105860"/>
    <w:rsid w:val="001059E5"/>
    <w:rsid w:val="001148DC"/>
    <w:rsid w:val="00123ADF"/>
    <w:rsid w:val="00132577"/>
    <w:rsid w:val="0013532D"/>
    <w:rsid w:val="001366BD"/>
    <w:rsid w:val="00142636"/>
    <w:rsid w:val="00144CA3"/>
    <w:rsid w:val="0015307B"/>
    <w:rsid w:val="00187E25"/>
    <w:rsid w:val="001A1F06"/>
    <w:rsid w:val="001C611F"/>
    <w:rsid w:val="001D211E"/>
    <w:rsid w:val="001D7F02"/>
    <w:rsid w:val="001E1B53"/>
    <w:rsid w:val="001E207C"/>
    <w:rsid w:val="001E399F"/>
    <w:rsid w:val="001E7899"/>
    <w:rsid w:val="001F1736"/>
    <w:rsid w:val="00213600"/>
    <w:rsid w:val="00214AA4"/>
    <w:rsid w:val="00214DC2"/>
    <w:rsid w:val="002159CE"/>
    <w:rsid w:val="002309DB"/>
    <w:rsid w:val="002636EB"/>
    <w:rsid w:val="002811C0"/>
    <w:rsid w:val="00282A69"/>
    <w:rsid w:val="00290AA4"/>
    <w:rsid w:val="002A7F8B"/>
    <w:rsid w:val="002E0D75"/>
    <w:rsid w:val="003130A2"/>
    <w:rsid w:val="003251BA"/>
    <w:rsid w:val="00335962"/>
    <w:rsid w:val="003429C3"/>
    <w:rsid w:val="0034300A"/>
    <w:rsid w:val="00353157"/>
    <w:rsid w:val="00363A66"/>
    <w:rsid w:val="00386F6B"/>
    <w:rsid w:val="003B6B71"/>
    <w:rsid w:val="003F4B55"/>
    <w:rsid w:val="003F4C81"/>
    <w:rsid w:val="00401170"/>
    <w:rsid w:val="00404EFC"/>
    <w:rsid w:val="00426254"/>
    <w:rsid w:val="00435813"/>
    <w:rsid w:val="00445566"/>
    <w:rsid w:val="00446A2E"/>
    <w:rsid w:val="00461677"/>
    <w:rsid w:val="0046231A"/>
    <w:rsid w:val="00484332"/>
    <w:rsid w:val="00486A6C"/>
    <w:rsid w:val="004877A9"/>
    <w:rsid w:val="004B3B78"/>
    <w:rsid w:val="004B5AB4"/>
    <w:rsid w:val="004C1CC6"/>
    <w:rsid w:val="004E39E6"/>
    <w:rsid w:val="004E5BF9"/>
    <w:rsid w:val="00502CAE"/>
    <w:rsid w:val="00515CF4"/>
    <w:rsid w:val="0054425A"/>
    <w:rsid w:val="0054674F"/>
    <w:rsid w:val="0055599E"/>
    <w:rsid w:val="00560EDE"/>
    <w:rsid w:val="005832D3"/>
    <w:rsid w:val="00585C12"/>
    <w:rsid w:val="00591439"/>
    <w:rsid w:val="005B2938"/>
    <w:rsid w:val="005B34E8"/>
    <w:rsid w:val="005C1EE7"/>
    <w:rsid w:val="005D2A2E"/>
    <w:rsid w:val="005D5E7D"/>
    <w:rsid w:val="005D740B"/>
    <w:rsid w:val="005E1533"/>
    <w:rsid w:val="005E7455"/>
    <w:rsid w:val="005F7243"/>
    <w:rsid w:val="0060234E"/>
    <w:rsid w:val="00645C50"/>
    <w:rsid w:val="00647F8B"/>
    <w:rsid w:val="006501A7"/>
    <w:rsid w:val="00652B56"/>
    <w:rsid w:val="00660EBA"/>
    <w:rsid w:val="006652C0"/>
    <w:rsid w:val="00676B9B"/>
    <w:rsid w:val="00696085"/>
    <w:rsid w:val="00696218"/>
    <w:rsid w:val="006A161F"/>
    <w:rsid w:val="006B16DF"/>
    <w:rsid w:val="006D1964"/>
    <w:rsid w:val="006D2373"/>
    <w:rsid w:val="006E6788"/>
    <w:rsid w:val="006E7727"/>
    <w:rsid w:val="006F2748"/>
    <w:rsid w:val="00701AD8"/>
    <w:rsid w:val="00710818"/>
    <w:rsid w:val="00720A1B"/>
    <w:rsid w:val="00727C3A"/>
    <w:rsid w:val="00727EA4"/>
    <w:rsid w:val="007315D0"/>
    <w:rsid w:val="0076241B"/>
    <w:rsid w:val="007764B6"/>
    <w:rsid w:val="00790D02"/>
    <w:rsid w:val="0079773F"/>
    <w:rsid w:val="007A596F"/>
    <w:rsid w:val="007A7B8F"/>
    <w:rsid w:val="007A7C48"/>
    <w:rsid w:val="007A7C69"/>
    <w:rsid w:val="007B1B11"/>
    <w:rsid w:val="007C0E64"/>
    <w:rsid w:val="007D4F74"/>
    <w:rsid w:val="007D7EE6"/>
    <w:rsid w:val="007E1E7B"/>
    <w:rsid w:val="007E7431"/>
    <w:rsid w:val="007E758D"/>
    <w:rsid w:val="008111DE"/>
    <w:rsid w:val="00812895"/>
    <w:rsid w:val="00814EC6"/>
    <w:rsid w:val="00816393"/>
    <w:rsid w:val="00830BCE"/>
    <w:rsid w:val="008402B8"/>
    <w:rsid w:val="00861E52"/>
    <w:rsid w:val="00862EB8"/>
    <w:rsid w:val="00894318"/>
    <w:rsid w:val="008975F2"/>
    <w:rsid w:val="008E3867"/>
    <w:rsid w:val="008F1A93"/>
    <w:rsid w:val="00922FA3"/>
    <w:rsid w:val="00926068"/>
    <w:rsid w:val="00930DD5"/>
    <w:rsid w:val="0093726B"/>
    <w:rsid w:val="00940514"/>
    <w:rsid w:val="00942ECA"/>
    <w:rsid w:val="009543E0"/>
    <w:rsid w:val="00962524"/>
    <w:rsid w:val="00966427"/>
    <w:rsid w:val="009715D7"/>
    <w:rsid w:val="009864D4"/>
    <w:rsid w:val="009901A8"/>
    <w:rsid w:val="0099320E"/>
    <w:rsid w:val="00993A44"/>
    <w:rsid w:val="009B7CAC"/>
    <w:rsid w:val="009C5040"/>
    <w:rsid w:val="009E4405"/>
    <w:rsid w:val="009F2592"/>
    <w:rsid w:val="00A03BF4"/>
    <w:rsid w:val="00A10791"/>
    <w:rsid w:val="00A1154B"/>
    <w:rsid w:val="00A1619A"/>
    <w:rsid w:val="00A33699"/>
    <w:rsid w:val="00A339D5"/>
    <w:rsid w:val="00A50020"/>
    <w:rsid w:val="00A729B1"/>
    <w:rsid w:val="00A73449"/>
    <w:rsid w:val="00A945DB"/>
    <w:rsid w:val="00A96121"/>
    <w:rsid w:val="00AB661B"/>
    <w:rsid w:val="00AB6762"/>
    <w:rsid w:val="00AB6C50"/>
    <w:rsid w:val="00AB7A9A"/>
    <w:rsid w:val="00AD0568"/>
    <w:rsid w:val="00AD404F"/>
    <w:rsid w:val="00AD45DB"/>
    <w:rsid w:val="00AE00E5"/>
    <w:rsid w:val="00AE3ABC"/>
    <w:rsid w:val="00AF620B"/>
    <w:rsid w:val="00B522BF"/>
    <w:rsid w:val="00B5729C"/>
    <w:rsid w:val="00B666BD"/>
    <w:rsid w:val="00B70C97"/>
    <w:rsid w:val="00B71FBF"/>
    <w:rsid w:val="00BB3431"/>
    <w:rsid w:val="00BB5C9E"/>
    <w:rsid w:val="00BC1BE9"/>
    <w:rsid w:val="00BC664C"/>
    <w:rsid w:val="00BE6F62"/>
    <w:rsid w:val="00BE7104"/>
    <w:rsid w:val="00BF106D"/>
    <w:rsid w:val="00BF6B8E"/>
    <w:rsid w:val="00C07F17"/>
    <w:rsid w:val="00C2645F"/>
    <w:rsid w:val="00C36D28"/>
    <w:rsid w:val="00C414B1"/>
    <w:rsid w:val="00C477D0"/>
    <w:rsid w:val="00C504E0"/>
    <w:rsid w:val="00C5072A"/>
    <w:rsid w:val="00C80F8E"/>
    <w:rsid w:val="00C82345"/>
    <w:rsid w:val="00C8340E"/>
    <w:rsid w:val="00C9203A"/>
    <w:rsid w:val="00C94490"/>
    <w:rsid w:val="00CA6957"/>
    <w:rsid w:val="00CE08F9"/>
    <w:rsid w:val="00CF70E9"/>
    <w:rsid w:val="00D006CD"/>
    <w:rsid w:val="00D10DC0"/>
    <w:rsid w:val="00D1536A"/>
    <w:rsid w:val="00D167C4"/>
    <w:rsid w:val="00D176F5"/>
    <w:rsid w:val="00D30480"/>
    <w:rsid w:val="00D3172D"/>
    <w:rsid w:val="00D335A7"/>
    <w:rsid w:val="00D338CB"/>
    <w:rsid w:val="00D55DEC"/>
    <w:rsid w:val="00D57B12"/>
    <w:rsid w:val="00D73CF0"/>
    <w:rsid w:val="00D93995"/>
    <w:rsid w:val="00D962E1"/>
    <w:rsid w:val="00D96469"/>
    <w:rsid w:val="00DC132A"/>
    <w:rsid w:val="00DC2856"/>
    <w:rsid w:val="00DD334F"/>
    <w:rsid w:val="00DD7E37"/>
    <w:rsid w:val="00DE473D"/>
    <w:rsid w:val="00DF096C"/>
    <w:rsid w:val="00DF0CD0"/>
    <w:rsid w:val="00E175AE"/>
    <w:rsid w:val="00E25A9F"/>
    <w:rsid w:val="00E30817"/>
    <w:rsid w:val="00E50F36"/>
    <w:rsid w:val="00E73334"/>
    <w:rsid w:val="00E8277E"/>
    <w:rsid w:val="00E8418F"/>
    <w:rsid w:val="00E928BB"/>
    <w:rsid w:val="00E939A7"/>
    <w:rsid w:val="00E97CF8"/>
    <w:rsid w:val="00EA53C0"/>
    <w:rsid w:val="00EA746B"/>
    <w:rsid w:val="00EB36AF"/>
    <w:rsid w:val="00EB7333"/>
    <w:rsid w:val="00EC42F1"/>
    <w:rsid w:val="00EC7FD4"/>
    <w:rsid w:val="00ED7556"/>
    <w:rsid w:val="00EE0E97"/>
    <w:rsid w:val="00EE1879"/>
    <w:rsid w:val="00F0047A"/>
    <w:rsid w:val="00F1522E"/>
    <w:rsid w:val="00F16860"/>
    <w:rsid w:val="00F42485"/>
    <w:rsid w:val="00F439C0"/>
    <w:rsid w:val="00F46F98"/>
    <w:rsid w:val="00F56C30"/>
    <w:rsid w:val="00F62FDA"/>
    <w:rsid w:val="00F632E4"/>
    <w:rsid w:val="00F703FA"/>
    <w:rsid w:val="00F72970"/>
    <w:rsid w:val="00F81B03"/>
    <w:rsid w:val="00F873D8"/>
    <w:rsid w:val="00F924D0"/>
    <w:rsid w:val="00F94FF7"/>
    <w:rsid w:val="00FA7578"/>
    <w:rsid w:val="00FD018F"/>
    <w:rsid w:val="00FF5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46C73F"/>
  <w15:docId w15:val="{F3C468D7-2F93-477E-8651-511D2117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9543E0"/>
    <w:rPr>
      <w:rFonts w:ascii="Tahoma" w:hAnsi="Tahoma" w:cs="Tahoma"/>
      <w:sz w:val="16"/>
      <w:szCs w:val="16"/>
    </w:rPr>
  </w:style>
  <w:style w:type="character" w:customStyle="1" w:styleId="TextbublinyChar">
    <w:name w:val="Text bubliny Char"/>
    <w:link w:val="Textbubliny"/>
    <w:uiPriority w:val="99"/>
    <w:semiHidden/>
    <w:rsid w:val="009543E0"/>
    <w:rPr>
      <w:rFonts w:ascii="Tahoma" w:hAnsi="Tahoma" w:cs="Tahoma"/>
      <w:sz w:val="16"/>
      <w:szCs w:val="16"/>
    </w:rPr>
  </w:style>
  <w:style w:type="paragraph" w:styleId="Odstavecseseznamem">
    <w:name w:val="List Paragraph"/>
    <w:basedOn w:val="Normln"/>
    <w:uiPriority w:val="34"/>
    <w:qFormat/>
    <w:rsid w:val="007A7C69"/>
    <w:pPr>
      <w:ind w:left="720"/>
      <w:contextualSpacing/>
    </w:p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8975F2"/>
    <w:rPr>
      <w:rFonts w:ascii="Arial" w:hAnsi="Arial"/>
      <w:b/>
      <w:kern w:val="28"/>
      <w:sz w:val="32"/>
    </w:rPr>
  </w:style>
  <w:style w:type="character" w:styleId="Odkaznakoment">
    <w:name w:val="annotation reference"/>
    <w:basedOn w:val="Standardnpsmoodstavce"/>
    <w:unhideWhenUsed/>
    <w:rsid w:val="008975F2"/>
    <w:rPr>
      <w:sz w:val="16"/>
      <w:szCs w:val="16"/>
    </w:rPr>
  </w:style>
  <w:style w:type="paragraph" w:styleId="Textkomente">
    <w:name w:val="annotation text"/>
    <w:basedOn w:val="Normln"/>
    <w:link w:val="TextkomenteChar"/>
    <w:uiPriority w:val="99"/>
    <w:semiHidden/>
    <w:unhideWhenUsed/>
    <w:rsid w:val="008975F2"/>
    <w:rPr>
      <w:sz w:val="20"/>
      <w:szCs w:val="20"/>
    </w:rPr>
  </w:style>
  <w:style w:type="character" w:customStyle="1" w:styleId="TextkomenteChar">
    <w:name w:val="Text komentáře Char"/>
    <w:basedOn w:val="Standardnpsmoodstavce"/>
    <w:link w:val="Textkomente"/>
    <w:uiPriority w:val="99"/>
    <w:semiHidden/>
    <w:rsid w:val="008975F2"/>
  </w:style>
  <w:style w:type="paragraph" w:styleId="Pedmtkomente">
    <w:name w:val="annotation subject"/>
    <w:basedOn w:val="Textkomente"/>
    <w:next w:val="Textkomente"/>
    <w:link w:val="PedmtkomenteChar"/>
    <w:uiPriority w:val="99"/>
    <w:semiHidden/>
    <w:unhideWhenUsed/>
    <w:rsid w:val="008975F2"/>
    <w:rPr>
      <w:b/>
      <w:bCs/>
    </w:rPr>
  </w:style>
  <w:style w:type="character" w:customStyle="1" w:styleId="PedmtkomenteChar">
    <w:name w:val="Předmět komentáře Char"/>
    <w:basedOn w:val="TextkomenteChar"/>
    <w:link w:val="Pedmtkomente"/>
    <w:uiPriority w:val="99"/>
    <w:semiHidden/>
    <w:rsid w:val="008975F2"/>
    <w:rPr>
      <w:b/>
      <w:bCs/>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8E3867"/>
    <w:rPr>
      <w:kern w:val="28"/>
      <w:sz w:val="22"/>
    </w:rPr>
  </w:style>
  <w:style w:type="paragraph" w:styleId="Zkladntextodsazen">
    <w:name w:val="Body Text Indent"/>
    <w:basedOn w:val="Normln"/>
    <w:link w:val="ZkladntextodsazenChar"/>
    <w:uiPriority w:val="99"/>
    <w:semiHidden/>
    <w:unhideWhenUsed/>
    <w:rsid w:val="00D55DEC"/>
    <w:pPr>
      <w:spacing w:after="120"/>
      <w:ind w:left="283"/>
    </w:pPr>
  </w:style>
  <w:style w:type="character" w:customStyle="1" w:styleId="ZkladntextodsazenChar">
    <w:name w:val="Základní text odsazený Char"/>
    <w:basedOn w:val="Standardnpsmoodstavce"/>
    <w:link w:val="Zkladntextodsazen"/>
    <w:uiPriority w:val="99"/>
    <w:semiHidden/>
    <w:rsid w:val="00D55D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790203328">
      <w:bodyDiv w:val="1"/>
      <w:marLeft w:val="0"/>
      <w:marRight w:val="0"/>
      <w:marTop w:val="0"/>
      <w:marBottom w:val="0"/>
      <w:divBdr>
        <w:top w:val="none" w:sz="0" w:space="0" w:color="auto"/>
        <w:left w:val="none" w:sz="0" w:space="0" w:color="auto"/>
        <w:bottom w:val="none" w:sz="0" w:space="0" w:color="auto"/>
        <w:right w:val="none" w:sz="0" w:space="0" w:color="auto"/>
      </w:divBdr>
    </w:div>
    <w:div w:id="210340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k.kr-vysocina.cz/profile_display_194.html"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33FD2E3E45437C9759E00D5D28CE69"/>
        <w:category>
          <w:name w:val="Obecné"/>
          <w:gallery w:val="placeholder"/>
        </w:category>
        <w:types>
          <w:type w:val="bbPlcHdr"/>
        </w:types>
        <w:behaviors>
          <w:behavior w:val="content"/>
        </w:behaviors>
        <w:guid w:val="{3A90B916-83E6-47F5-B4A4-831648B3CF04}"/>
      </w:docPartPr>
      <w:docPartBody>
        <w:p w:rsidR="006B6DFD" w:rsidRDefault="00E9563C" w:rsidP="00E9563C">
          <w:pPr>
            <w:pStyle w:val="7233FD2E3E45437C9759E00D5D28CE69"/>
          </w:pPr>
          <w:r w:rsidRPr="00260D22">
            <w:rPr>
              <w:rStyle w:val="Zstupntext"/>
            </w:rPr>
            <w:t>Klikněte sem a zadejte text.</w:t>
          </w:r>
        </w:p>
      </w:docPartBody>
    </w:docPart>
    <w:docPart>
      <w:docPartPr>
        <w:name w:val="832123265D6349DAB37254F3F1575A9C"/>
        <w:category>
          <w:name w:val="Obecné"/>
          <w:gallery w:val="placeholder"/>
        </w:category>
        <w:types>
          <w:type w:val="bbPlcHdr"/>
        </w:types>
        <w:behaviors>
          <w:behavior w:val="content"/>
        </w:behaviors>
        <w:guid w:val="{AC31FD83-9A9D-4C25-A4C8-5BAFDEDDDBA8}"/>
      </w:docPartPr>
      <w:docPartBody>
        <w:p w:rsidR="006B6DFD" w:rsidRDefault="00E9563C" w:rsidP="00E9563C">
          <w:pPr>
            <w:pStyle w:val="832123265D6349DAB37254F3F1575A9C"/>
          </w:pPr>
          <w:r w:rsidRPr="00260D22">
            <w:rPr>
              <w:rStyle w:val="Zstupntext"/>
            </w:rPr>
            <w:t>Klikněte sem a zadejte text.</w:t>
          </w:r>
        </w:p>
      </w:docPartBody>
    </w:docPart>
    <w:docPart>
      <w:docPartPr>
        <w:name w:val="043CF16E29DD43C5A8836DCD1E41733C"/>
        <w:category>
          <w:name w:val="Obecné"/>
          <w:gallery w:val="placeholder"/>
        </w:category>
        <w:types>
          <w:type w:val="bbPlcHdr"/>
        </w:types>
        <w:behaviors>
          <w:behavior w:val="content"/>
        </w:behaviors>
        <w:guid w:val="{5BB0118A-97D1-4AEF-B570-BEE9245D0D14}"/>
      </w:docPartPr>
      <w:docPartBody>
        <w:p w:rsidR="006B6DFD" w:rsidRDefault="00E9563C" w:rsidP="00E9563C">
          <w:pPr>
            <w:pStyle w:val="043CF16E29DD43C5A8836DCD1E41733C"/>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63C"/>
    <w:rsid w:val="000D39A6"/>
    <w:rsid w:val="004B334D"/>
    <w:rsid w:val="006B6DFD"/>
    <w:rsid w:val="00B14F08"/>
    <w:rsid w:val="00BF553D"/>
    <w:rsid w:val="00E95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9563C"/>
  </w:style>
  <w:style w:type="paragraph" w:customStyle="1" w:styleId="7233FD2E3E45437C9759E00D5D28CE69">
    <w:name w:val="7233FD2E3E45437C9759E00D5D28CE69"/>
    <w:rsid w:val="00E9563C"/>
  </w:style>
  <w:style w:type="paragraph" w:customStyle="1" w:styleId="832123265D6349DAB37254F3F1575A9C">
    <w:name w:val="832123265D6349DAB37254F3F1575A9C"/>
    <w:rsid w:val="00E9563C"/>
  </w:style>
  <w:style w:type="paragraph" w:customStyle="1" w:styleId="043CF16E29DD43C5A8836DCD1E41733C">
    <w:name w:val="043CF16E29DD43C5A8836DCD1E41733C"/>
    <w:rsid w:val="00E956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82AB78DC6F1B04AB63870EE8D148E94" ma:contentTypeVersion="12" ma:contentTypeDescription="Vytvoří nový dokument" ma:contentTypeScope="" ma:versionID="da6c0f80375b5b6a25d75376bf6fc796">
  <xsd:schema xmlns:xsd="http://www.w3.org/2001/XMLSchema" xmlns:xs="http://www.w3.org/2001/XMLSchema" xmlns:p="http://schemas.microsoft.com/office/2006/metadata/properties" xmlns:ns3="b53824fb-0d1b-43fa-88da-18dd26b906c0" xmlns:ns4="f98b7af0-5da7-4433-a6e5-6f986c4b2e1f" targetNamespace="http://schemas.microsoft.com/office/2006/metadata/properties" ma:root="true" ma:fieldsID="a98c12f1dd5045ca3231352960b8d9d2" ns3:_="" ns4:_="">
    <xsd:import namespace="b53824fb-0d1b-43fa-88da-18dd26b906c0"/>
    <xsd:import namespace="f98b7af0-5da7-4433-a6e5-6f986c4b2e1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LengthInSecond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824fb-0d1b-43fa-88da-18dd26b906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8b7af0-5da7-4433-a6e5-6f986c4b2e1f"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SharingHintHash" ma:index="19"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D4A1-92D4-43EC-93B2-641485A7E4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679428-1555-4EA5-957E-CD3409D9A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824fb-0d1b-43fa-88da-18dd26b906c0"/>
    <ds:schemaRef ds:uri="f98b7af0-5da7-4433-a6e5-6f986c4b2e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5A7437-48D9-43BF-A653-850190FB7D8F}">
  <ds:schemaRefs>
    <ds:schemaRef ds:uri="http://schemas.microsoft.com/sharepoint/v3/contenttype/forms"/>
  </ds:schemaRefs>
</ds:datastoreItem>
</file>

<file path=customXml/itemProps4.xml><?xml version="1.0" encoding="utf-8"?>
<ds:datastoreItem xmlns:ds="http://schemas.openxmlformats.org/officeDocument/2006/customXml" ds:itemID="{6D1D4553-3DDE-4B8E-9B18-FBADA232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10</Pages>
  <Words>2670</Words>
  <Characters>16042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18675</CharactersWithSpaces>
  <SharedDoc>false</SharedDoc>
  <HLinks>
    <vt:vector size="24" baseType="variant">
      <vt:variant>
        <vt:i4>7667742</vt:i4>
      </vt:variant>
      <vt:variant>
        <vt:i4>9</vt:i4>
      </vt:variant>
      <vt:variant>
        <vt:i4>0</vt:i4>
      </vt:variant>
      <vt:variant>
        <vt:i4>5</vt:i4>
      </vt:variant>
      <vt:variant>
        <vt:lpwstr>mailto:servis.jihlava@autocont.cz</vt:lpwstr>
      </vt:variant>
      <vt:variant>
        <vt:lpwstr/>
      </vt:variant>
      <vt:variant>
        <vt:i4>5046372</vt:i4>
      </vt:variant>
      <vt:variant>
        <vt:i4>6</vt:i4>
      </vt:variant>
      <vt:variant>
        <vt:i4>0</vt:i4>
      </vt:variant>
      <vt:variant>
        <vt:i4>5</vt:i4>
      </vt:variant>
      <vt:variant>
        <vt:lpwstr>mailto:krotky.j@kr-vysocina.cz</vt:lpwstr>
      </vt:variant>
      <vt:variant>
        <vt:lpwstr/>
      </vt:variant>
      <vt:variant>
        <vt:i4>6619158</vt:i4>
      </vt:variant>
      <vt:variant>
        <vt:i4>3</vt:i4>
      </vt:variant>
      <vt:variant>
        <vt:i4>0</vt:i4>
      </vt:variant>
      <vt:variant>
        <vt:i4>5</vt:i4>
      </vt:variant>
      <vt:variant>
        <vt:lpwstr>mailto:jaroslav.dvorak@autocont.cz</vt:lpwstr>
      </vt:variant>
      <vt:variant>
        <vt:lpwstr/>
      </vt:variant>
      <vt:variant>
        <vt:i4>7798813</vt:i4>
      </vt:variant>
      <vt:variant>
        <vt:i4>0</vt:i4>
      </vt:variant>
      <vt:variant>
        <vt:i4>0</vt:i4>
      </vt:variant>
      <vt:variant>
        <vt:i4>5</vt:i4>
      </vt:variant>
      <vt:variant>
        <vt:lpwstr>mailto:jiri.gruss@autocont.cz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kosova</dc:creator>
  <cp:lastModifiedBy>Chladová Monika</cp:lastModifiedBy>
  <cp:revision>43</cp:revision>
  <cp:lastPrinted>2025-12-01T08:46:00Z</cp:lastPrinted>
  <dcterms:created xsi:type="dcterms:W3CDTF">2025-11-24T09:51:00Z</dcterms:created>
  <dcterms:modified xsi:type="dcterms:W3CDTF">2025-12-11T12:22:00Z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0x010100382AB78DC6F1B04AB63870EE8D148E94</vt:lpwstr>
  </property>
  <property fmtid="{D5CDD505-2E9C-101B-9397-08002B2CF9AE}" pid="3" name="MSIP_Label_a7dd199a-7461-448c-9cd7-05c07fd49ca5_Enabled">
    <vt:lpwstr>true</vt:lpwstr>
  </property>
  <property fmtid="{D5CDD505-2E9C-101B-9397-08002B2CF9AE}" pid="4" name="MSIP_Label_a7dd199a-7461-448c-9cd7-05c07fd49ca5_SetDate">
    <vt:lpwstr>2024-01-29T13:50:02Z</vt:lpwstr>
  </property>
  <property fmtid="{D5CDD505-2E9C-101B-9397-08002B2CF9AE}" pid="5" name="MSIP_Label_a7dd199a-7461-448c-9cd7-05c07fd49ca5_Method">
    <vt:lpwstr>Privileged</vt:lpwstr>
  </property>
  <property fmtid="{D5CDD505-2E9C-101B-9397-08002B2CF9AE}" pid="6" name="MSIP_Label_a7dd199a-7461-448c-9cd7-05c07fd49ca5_Name">
    <vt:lpwstr>Veřejné informace (Public)</vt:lpwstr>
  </property>
  <property fmtid="{D5CDD505-2E9C-101B-9397-08002B2CF9AE}" pid="7" name="MSIP_Label_a7dd199a-7461-448c-9cd7-05c07fd49ca5_SiteId">
    <vt:lpwstr>0e9caf50-a549-4565-9c6d-4dc78e847c80</vt:lpwstr>
  </property>
  <property fmtid="{D5CDD505-2E9C-101B-9397-08002B2CF9AE}" pid="8" name="MSIP_Label_a7dd199a-7461-448c-9cd7-05c07fd49ca5_ActionId">
    <vt:lpwstr>103bd00e-1285-462a-8a2d-37d780feb64c</vt:lpwstr>
  </property>
  <property fmtid="{D5CDD505-2E9C-101B-9397-08002B2CF9AE}" pid="9" name="MSIP_Label_a7dd199a-7461-448c-9cd7-05c07fd49ca5_ContentBits">
    <vt:lpwstr>0</vt:lpwstr>
  </property>
</Properties>
</file>